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0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РОССИЙСКАЯ ФЕДЕРАЦИЯ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КОСТРОМСКАЯ </w:t>
      </w:r>
      <w:r>
        <w:rPr>
          <w:rFonts w:ascii="Times New Roman" w:hAnsi="Times New Roman"/>
          <w:b/>
          <w:bCs/>
          <w:sz w:val="24"/>
          <w:szCs w:val="24"/>
        </w:rPr>
        <w:t xml:space="preserve">ОБЛАСТЬ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64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60" cy="837791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38160" cy="83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0.25pt;height:65.97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5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ГОРОД </w:t>
      </w:r>
      <w:r>
        <w:rPr>
          <w:sz w:val="24"/>
          <w:szCs w:val="24"/>
        </w:rPr>
        <w:t xml:space="preserve">ШАРЬЯ</w:t>
      </w:r>
      <w:r>
        <w:rPr>
          <w:sz w:val="24"/>
          <w:szCs w:val="24"/>
        </w:rPr>
      </w:r>
    </w:p>
    <w:p>
      <w:pPr>
        <w:pStyle w:val="666"/>
        <w:pBdr/>
        <w:spacing w:before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6"/>
        <w:pBdr/>
        <w:spacing w:before="0"/>
        <w:ind w:left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ПОСТАНОВЛЕНИЕ</w:t>
      </w:r>
      <w:r>
        <w:rPr>
          <w:rFonts w:ascii="Times New Roman" w:hAnsi="Times New Roman"/>
          <w:sz w:val="44"/>
          <w:szCs w:val="44"/>
        </w:rPr>
      </w:r>
    </w:p>
    <w:p>
      <w:pPr>
        <w:pStyle w:val="667"/>
        <w:pBdr/>
        <w:spacing w:before="0"/>
        <w: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667"/>
        <w:pBdr/>
        <w:spacing w:before="0"/>
        <w: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667"/>
        <w:pBdr/>
        <w:spacing w:before="0"/>
        <w: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</w:rPr>
        <w:t xml:space="preserve">«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10</w:t>
      </w:r>
      <w:r>
        <w:rPr>
          <w:rFonts w:ascii="Times New Roman" w:hAnsi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/>
          <w:b w:val="0"/>
          <w:sz w:val="24"/>
          <w:szCs w:val="24"/>
        </w:rPr>
        <w:t xml:space="preserve">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11</w:t>
      </w:r>
      <w:r>
        <w:rPr>
          <w:rFonts w:ascii="Times New Roman" w:hAnsi="Times New Roman"/>
          <w:b w:val="0"/>
          <w:sz w:val="24"/>
          <w:szCs w:val="24"/>
        </w:rPr>
        <w:t xml:space="preserve">___</w:t>
      </w:r>
      <w:r>
        <w:rPr>
          <w:rFonts w:ascii="Times New Roman" w:hAnsi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2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5</w:t>
      </w:r>
      <w:r>
        <w:rPr>
          <w:rFonts w:ascii="Times New Roman" w:hAnsi="Times New Roman"/>
          <w:b w:val="0"/>
          <w:sz w:val="24"/>
          <w:szCs w:val="24"/>
        </w:rPr>
        <w:t xml:space="preserve">г. </w:t>
      </w:r>
      <w:r>
        <w:rPr>
          <w:rFonts w:ascii="Times New Roman" w:hAnsi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192</w:t>
      </w: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660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назначении публичных </w:t>
      </w:r>
      <w:r>
        <w:rPr>
          <w:rFonts w:ascii="Times New Roman" w:hAnsi="Times New Roman"/>
          <w:sz w:val="24"/>
          <w:szCs w:val="24"/>
        </w:rPr>
        <w:t xml:space="preserve">слушаний 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проекту решения Думы городского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округа город Шарья </w:t>
      </w:r>
      <w:r>
        <w:rPr>
          <w:rFonts w:ascii="Times New Roman" w:hAnsi="Times New Roman"/>
          <w:sz w:val="24"/>
          <w:szCs w:val="24"/>
        </w:rPr>
        <w:t xml:space="preserve">«О бюджете 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tabs>
          <w:tab w:val="left" w:leader="none" w:pos="4536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округа город Шарья 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tabs>
          <w:tab w:val="left" w:leader="none" w:pos="4536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Костромской области</w:t>
      </w:r>
      <w:r>
        <w:rPr>
          <w:rFonts w:ascii="Times New Roman" w:hAnsi="Times New Roman"/>
          <w:sz w:val="24"/>
          <w:szCs w:val="24"/>
        </w:rPr>
        <w:t xml:space="preserve"> на 202</w:t>
      </w:r>
      <w:r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год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tabs>
          <w:tab w:val="left" w:leader="none" w:pos="4536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на плановый период 202</w:t>
      </w:r>
      <w:r>
        <w:rPr>
          <w:rFonts w:ascii="Times New Roman" w:hAnsi="Times New Roman"/>
          <w:sz w:val="24"/>
          <w:szCs w:val="24"/>
        </w:rPr>
        <w:t xml:space="preserve">7 и 202</w:t>
      </w:r>
      <w:r>
        <w:rPr>
          <w:rFonts w:ascii="Times New Roman" w:hAnsi="Times New Roman"/>
          <w:sz w:val="24"/>
          <w:szCs w:val="24"/>
        </w:rPr>
        <w:t xml:space="preserve">8 годов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В соответствии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Федеральным законом Российской Федерации от 20.03.2025 N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4"/>
          <w:szCs w:val="24"/>
        </w:rPr>
        <w:t xml:space="preserve">,  статьей 6 Порядка организации и проведения публичных слушаний по вопросам местного значения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Костромской области</w:t>
      </w:r>
      <w:r>
        <w:rPr>
          <w:rFonts w:ascii="Times New Roman" w:hAnsi="Times New Roman"/>
          <w:sz w:val="24"/>
          <w:szCs w:val="24"/>
        </w:rPr>
        <w:t xml:space="preserve">, утвержденного решением Думы гор</w:t>
      </w:r>
      <w:r>
        <w:rPr>
          <w:rFonts w:ascii="Times New Roman" w:hAnsi="Times New Roman"/>
          <w:sz w:val="24"/>
          <w:szCs w:val="24"/>
        </w:rPr>
        <w:t xml:space="preserve">одского округа город Шарья от 01.12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22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64</w:t>
      </w:r>
      <w:r>
        <w:rPr>
          <w:rFonts w:ascii="Times New Roman" w:hAnsi="Times New Roman"/>
          <w:sz w:val="24"/>
          <w:szCs w:val="24"/>
        </w:rPr>
        <w:t xml:space="preserve">-ДН, </w:t>
      </w:r>
      <w:r>
        <w:rPr>
          <w:rFonts w:ascii="Times New Roman" w:hAnsi="Times New Roman"/>
          <w:sz w:val="24"/>
          <w:szCs w:val="24"/>
        </w:rPr>
        <w:t xml:space="preserve">руководствуясь статьями 7, 17, 30, 38, 44 Устава муниципального образования городской округ город Шарья Костромской области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ПОСТАНОВЛЯЮ: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1. Назначить </w:t>
      </w:r>
      <w:r>
        <w:rPr>
          <w:rFonts w:ascii="Times New Roman" w:hAnsi="Times New Roman"/>
          <w:sz w:val="24"/>
          <w:szCs w:val="24"/>
        </w:rPr>
        <w:t xml:space="preserve">публичные слушания по проекту решения</w:t>
      </w:r>
      <w:r>
        <w:rPr>
          <w:rFonts w:ascii="Times New Roman" w:hAnsi="Times New Roman"/>
          <w:sz w:val="24"/>
          <w:szCs w:val="24"/>
        </w:rPr>
        <w:t xml:space="preserve"> Думы городского округа город</w:t>
      </w:r>
      <w:r>
        <w:rPr>
          <w:rFonts w:ascii="Times New Roman" w:hAnsi="Times New Roman"/>
          <w:sz w:val="24"/>
          <w:szCs w:val="24"/>
        </w:rPr>
        <w:t xml:space="preserve"> Шарья</w:t>
      </w:r>
      <w:r>
        <w:rPr>
          <w:rFonts w:ascii="Times New Roman" w:hAnsi="Times New Roman"/>
          <w:sz w:val="24"/>
          <w:szCs w:val="24"/>
        </w:rPr>
        <w:t xml:space="preserve"> «О бюджете городского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Костромской области </w:t>
      </w:r>
      <w:r>
        <w:rPr>
          <w:rFonts w:ascii="Times New Roman" w:hAnsi="Times New Roman"/>
          <w:sz w:val="24"/>
          <w:szCs w:val="24"/>
        </w:rPr>
        <w:t xml:space="preserve">на 20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</w:t>
      </w:r>
      <w:r>
        <w:rPr>
          <w:rFonts w:ascii="Times New Roman" w:hAnsi="Times New Roman"/>
          <w:sz w:val="24"/>
          <w:szCs w:val="24"/>
        </w:rPr>
        <w:t xml:space="preserve">лановый период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 xml:space="preserve">» с участием представителей общественности.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Ответственность за подготовку и проведение публичных слушаний  возложить на финансовое управление  администрации городского округа город Шарья (Любимова Е.Б.), </w:t>
      </w:r>
      <w:r>
        <w:rPr>
          <w:rFonts w:ascii="Times New Roman" w:hAnsi="Times New Roman"/>
          <w:sz w:val="24"/>
          <w:szCs w:val="24"/>
        </w:rPr>
        <w:t xml:space="preserve">отдел общественной безопасности, внутренней политики и местного самоуправления администрации городского округа город Шарья  (</w:t>
      </w:r>
      <w:r>
        <w:rPr>
          <w:rFonts w:ascii="Times New Roman" w:hAnsi="Times New Roman"/>
          <w:sz w:val="24"/>
          <w:szCs w:val="24"/>
        </w:rPr>
        <w:t xml:space="preserve">Бушманова А.А.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Провести публичные </w:t>
      </w:r>
      <w:r>
        <w:rPr>
          <w:rFonts w:ascii="Times New Roman" w:hAnsi="Times New Roman"/>
          <w:sz w:val="24"/>
          <w:szCs w:val="24"/>
        </w:rPr>
        <w:t xml:space="preserve">слушания  </w:t>
      </w:r>
      <w:r>
        <w:rPr>
          <w:rFonts w:ascii="Times New Roman" w:hAnsi="Times New Roman"/>
          <w:sz w:val="24"/>
          <w:szCs w:val="24"/>
        </w:rPr>
        <w:t xml:space="preserve">27 ноября 2025</w:t>
      </w:r>
      <w:r>
        <w:rPr>
          <w:rFonts w:ascii="Times New Roman" w:hAnsi="Times New Roman"/>
          <w:sz w:val="24"/>
          <w:szCs w:val="24"/>
        </w:rPr>
        <w:t xml:space="preserve"> года в 1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 часов 00 минут в</w:t>
      </w:r>
      <w:r>
        <w:rPr>
          <w:rFonts w:ascii="Times New Roman" w:hAnsi="Times New Roman"/>
          <w:sz w:val="24"/>
          <w:szCs w:val="24"/>
        </w:rPr>
        <w:t xml:space="preserve"> зале заседаний администрации городского округ город Шарья, находящегося по адресу: г. Шарья,                                   ул. Октябрьская д. 21 (2-й этаж).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Повестка публичных слушаний: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 О проекте решения Думы городского округа город</w:t>
      </w:r>
      <w:r>
        <w:rPr>
          <w:rFonts w:ascii="Times New Roman" w:hAnsi="Times New Roman"/>
          <w:sz w:val="24"/>
          <w:szCs w:val="24"/>
        </w:rPr>
        <w:t xml:space="preserve"> Шарья </w:t>
      </w:r>
      <w:r>
        <w:rPr>
          <w:rFonts w:ascii="Times New Roman" w:hAnsi="Times New Roman"/>
          <w:sz w:val="24"/>
          <w:szCs w:val="24"/>
        </w:rPr>
        <w:t xml:space="preserve">«О бюджете городского округа город Шарья Костромской области на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- вступительное слово главы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 Шарья </w:t>
      </w:r>
      <w:r>
        <w:rPr>
          <w:rFonts w:ascii="Times New Roman" w:hAnsi="Times New Roman"/>
          <w:sz w:val="24"/>
          <w:szCs w:val="24"/>
        </w:rPr>
        <w:t xml:space="preserve">Удалова Л.И.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2) Информация о проекте бюджета городского округа город Шарья Костромской обла</w:t>
      </w:r>
      <w:r>
        <w:rPr>
          <w:rFonts w:ascii="Times New Roman" w:hAnsi="Times New Roman"/>
          <w:sz w:val="24"/>
          <w:szCs w:val="24"/>
        </w:rPr>
        <w:t xml:space="preserve">сти на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год  и на плановый период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годов начальника финансового управления администрации городского округа город Шарья Любимовой Е.Б.;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3) Обсуждение проекта решения Думы городского округа город Шарья «О бюджете городского  округа город Шарья  Костромской области на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8 годов»;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4) Подведение итогов публичных слушаний.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Предложения и замечания, касающиеся проекта решения Думы городского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«О бюджете городского округа город Шарья Костромской области на 20</w:t>
      </w:r>
      <w:r>
        <w:rPr>
          <w:rFonts w:ascii="Times New Roman" w:hAnsi="Times New Roman"/>
          <w:sz w:val="24"/>
          <w:szCs w:val="24"/>
        </w:rPr>
        <w:t xml:space="preserve">26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годов»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принимаются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>
        <w:rPr>
          <w:rFonts w:ascii="Times New Roman" w:hAnsi="Times New Roman"/>
          <w:sz w:val="24"/>
          <w:szCs w:val="24"/>
        </w:rPr>
        <w:t xml:space="preserve">м виде </w:t>
      </w:r>
      <w:r>
        <w:rPr>
          <w:rFonts w:ascii="Times New Roman" w:hAnsi="Times New Roman"/>
          <w:sz w:val="24"/>
          <w:szCs w:val="24"/>
        </w:rPr>
        <w:t xml:space="preserve">с пометкой «</w:t>
      </w:r>
      <w:r>
        <w:rPr>
          <w:rFonts w:ascii="Times New Roman" w:hAnsi="Times New Roman"/>
          <w:sz w:val="24"/>
          <w:szCs w:val="24"/>
        </w:rPr>
        <w:t xml:space="preserve">О бюджете городского округа город Шарья Костромской области на 202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 и 202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 годов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с 08.00 до 12.00 и с 13.00 до 17.00 в рабочие дни с 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ноября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года по </w:t>
      </w:r>
      <w:r>
        <w:rPr>
          <w:rFonts w:ascii="Times New Roman" w:hAnsi="Times New Roman"/>
          <w:sz w:val="24"/>
          <w:szCs w:val="24"/>
        </w:rPr>
        <w:t xml:space="preserve">26 ноября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года в финансовом управлении  администрации городского округа город Шарья и отделе общественной безопасности, внутренней политики и местного самоуправления администрации городского округа</w:t>
      </w:r>
      <w:r>
        <w:rPr>
          <w:rFonts w:ascii="Times New Roman" w:hAnsi="Times New Roman"/>
          <w:sz w:val="24"/>
          <w:szCs w:val="24"/>
        </w:rPr>
        <w:t xml:space="preserve"> город Шарья 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г. Шарья, ул. </w:t>
      </w:r>
      <w:r>
        <w:rPr>
          <w:rFonts w:ascii="Times New Roman" w:hAnsi="Times New Roman"/>
          <w:sz w:val="24"/>
          <w:szCs w:val="24"/>
        </w:rPr>
        <w:t xml:space="preserve">Ленина</w:t>
      </w:r>
      <w:r>
        <w:rPr>
          <w:rFonts w:ascii="Times New Roman" w:hAnsi="Times New Roman"/>
          <w:sz w:val="24"/>
          <w:szCs w:val="24"/>
        </w:rPr>
        <w:t xml:space="preserve"> д. </w:t>
      </w:r>
      <w:r>
        <w:rPr>
          <w:rFonts w:ascii="Times New Roman" w:hAnsi="Times New Roman"/>
          <w:sz w:val="24"/>
          <w:szCs w:val="24"/>
        </w:rPr>
        <w:t xml:space="preserve">13  (кабинет № 47 и  кабинет № 65)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 электронной почте: </w:t>
      </w:r>
      <w:r>
        <w:rPr>
          <w:rFonts w:ascii="Times New Roman" w:hAnsi="Times New Roman"/>
          <w:sz w:val="24"/>
          <w:szCs w:val="24"/>
          <w:lang w:val="en-US"/>
        </w:rPr>
        <w:t xml:space="preserve">gorod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  <w:lang w:val="en-US"/>
        </w:rPr>
        <w:t xml:space="preserve">sharya</w:t>
      </w:r>
      <w:r>
        <w:rPr>
          <w:rFonts w:ascii="Times New Roman" w:hAnsi="Times New Roman"/>
          <w:sz w:val="24"/>
          <w:szCs w:val="24"/>
        </w:rPr>
        <w:t xml:space="preserve">@</w:t>
      </w:r>
      <w:r>
        <w:rPr>
          <w:rFonts w:ascii="Times New Roman" w:hAnsi="Times New Roman"/>
          <w:sz w:val="24"/>
          <w:szCs w:val="24"/>
          <w:lang w:val="en-US"/>
        </w:rPr>
        <w:t xml:space="preserve">kostroma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lang w:val="en-US"/>
        </w:rPr>
        <w:t xml:space="preserve">gov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в форме электронного документа, </w:t>
      </w:r>
      <w:r>
        <w:rPr>
          <w:rFonts w:ascii="Times New Roman" w:hAnsi="Times New Roman"/>
          <w:sz w:val="24"/>
          <w:szCs w:val="24"/>
        </w:rPr>
        <w:t xml:space="preserve">представленного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посре</w:t>
      </w:r>
      <w:r>
        <w:rPr>
          <w:rFonts w:ascii="Times New Roman" w:hAnsi="Times New Roman"/>
          <w:sz w:val="24"/>
          <w:szCs w:val="24"/>
        </w:rPr>
        <w:t xml:space="preserve">дством официального сайта администрации  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Контроль за исполнением  постановления оставляю за собой.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Настоящее постановление вступает в си</w:t>
      </w:r>
      <w:r>
        <w:rPr>
          <w:rFonts w:ascii="Times New Roman" w:hAnsi="Times New Roman"/>
          <w:sz w:val="24"/>
          <w:szCs w:val="24"/>
        </w:rPr>
        <w:t xml:space="preserve">лу со дня его подписания, </w:t>
      </w:r>
      <w:r>
        <w:rPr>
          <w:rFonts w:ascii="Times New Roman" w:hAnsi="Times New Roman"/>
          <w:sz w:val="24"/>
          <w:szCs w:val="24"/>
        </w:rPr>
        <w:t xml:space="preserve">подл</w:t>
      </w:r>
      <w:r>
        <w:rPr>
          <w:rFonts w:ascii="Times New Roman" w:hAnsi="Times New Roman"/>
          <w:sz w:val="24"/>
          <w:szCs w:val="24"/>
        </w:rPr>
        <w:t xml:space="preserve">ежит официальному опубликованию и размещению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федеральной государственной информационной системе «Единый портал государственных и муниципальных услуг (функций)».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pStyle w:val="660"/>
        <w:pBdr/>
        <w:spacing w:after="0" w:line="240" w:lineRule="auto"/>
        <w:ind/>
        <w:rPr>
          <w:rFonts w:ascii="Times New Roman" w:hAnsi="Times New Roman" w:cs="Courier New"/>
          <w:bCs/>
          <w:sz w:val="24"/>
          <w:szCs w:val="24"/>
        </w:rPr>
      </w:pPr>
      <w:r>
        <w:rPr>
          <w:rFonts w:ascii="Times New Roman" w:hAnsi="Times New Roman" w:cs="Courier New"/>
          <w:bCs/>
          <w:sz w:val="24"/>
          <w:szCs w:val="24"/>
        </w:rPr>
        <w:t xml:space="preserve">Г</w:t>
      </w:r>
      <w:r>
        <w:rPr>
          <w:rFonts w:ascii="Times New Roman" w:hAnsi="Times New Roman" w:cs="Courier New"/>
          <w:bCs/>
          <w:sz w:val="24"/>
          <w:szCs w:val="24"/>
        </w:rPr>
        <w:t xml:space="preserve">лав</w:t>
      </w:r>
      <w:r>
        <w:rPr>
          <w:rFonts w:ascii="Times New Roman" w:hAnsi="Times New Roman" w:cs="Courier New"/>
          <w:bCs/>
          <w:sz w:val="24"/>
          <w:szCs w:val="24"/>
        </w:rPr>
        <w:t xml:space="preserve">а</w:t>
      </w:r>
      <w:r>
        <w:rPr>
          <w:rFonts w:ascii="Times New Roman" w:hAnsi="Times New Roman" w:cs="Courier New"/>
          <w:bCs/>
          <w:sz w:val="24"/>
          <w:szCs w:val="24"/>
        </w:rPr>
        <w:t xml:space="preserve"> городского округа город Шарья                                                          </w:t>
      </w:r>
      <w:r>
        <w:rPr>
          <w:rFonts w:ascii="Times New Roman" w:hAnsi="Times New Roman" w:cs="Courier New"/>
          <w:bCs/>
          <w:sz w:val="24"/>
          <w:szCs w:val="24"/>
        </w:rPr>
        <w:t xml:space="preserve">                     Л.И.Удалова</w:t>
      </w:r>
      <w:r>
        <w:rPr>
          <w:rFonts w:ascii="Times New Roman" w:hAnsi="Times New Roman" w:cs="Courier New"/>
          <w:bCs/>
          <w:sz w:val="24"/>
          <w:szCs w:val="24"/>
        </w:rPr>
      </w:r>
      <w:r>
        <w:rPr>
          <w:rFonts w:ascii="Times New Roman" w:hAnsi="Times New Roman" w:cs="Courier New"/>
          <w:bCs/>
          <w:sz w:val="24"/>
          <w:szCs w:val="24"/>
        </w:rPr>
      </w:r>
    </w:p>
    <w:p>
      <w:pPr>
        <w:pStyle w:val="660"/>
        <w:pBdr/>
        <w:spacing w:after="0" w:line="240" w:lineRule="auto"/>
        <w:ind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7" w:orient="portrait" w:w="11905"/>
      <w:pgMar w:top="1134" w:right="567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next w:val="660"/>
    <w:link w:val="660"/>
    <w:qFormat/>
    <w:pPr>
      <w:pBdr/>
      <w:spacing w:after="200" w:line="276" w:lineRule="auto"/>
      <w:ind/>
    </w:pPr>
    <w:rPr>
      <w:sz w:val="22"/>
      <w:szCs w:val="22"/>
      <w:lang w:val="ru-RU" w:eastAsia="ru-RU" w:bidi="ar-SA"/>
    </w:rPr>
  </w:style>
  <w:style w:type="character" w:styleId="661">
    <w:name w:val="Основной шрифт абзаца"/>
    <w:next w:val="661"/>
    <w:link w:val="660"/>
    <w:uiPriority w:val="1"/>
    <w:semiHidden/>
    <w:unhideWhenUsed/>
    <w:pPr>
      <w:pBdr/>
      <w:spacing/>
      <w:ind/>
    </w:pPr>
  </w:style>
  <w:style w:type="table" w:styleId="662">
    <w:name w:val="Обычная таблица"/>
    <w:next w:val="662"/>
    <w:link w:val="660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>
    <w:name w:val="Нет списка"/>
    <w:next w:val="663"/>
    <w:link w:val="660"/>
    <w:uiPriority w:val="99"/>
    <w:semiHidden/>
    <w:unhideWhenUsed/>
    <w:pPr>
      <w:pBdr/>
      <w:spacing/>
      <w:ind/>
    </w:pPr>
  </w:style>
  <w:style w:type="paragraph" w:styleId="664">
    <w:name w:val="FR1"/>
    <w:next w:val="664"/>
    <w:link w:val="660"/>
    <w:pPr>
      <w:widowControl w:val="false"/>
      <w:pBdr/>
      <w:spacing w:before="20"/>
      <w:ind w:left="3840"/>
    </w:pPr>
    <w:rPr>
      <w:rFonts w:ascii="Times New Roman" w:hAnsi="Times New Roman" w:eastAsia="Arial"/>
      <w:lang w:val="ru-RU" w:eastAsia="ar-SA" w:bidi="ar-SA"/>
    </w:rPr>
  </w:style>
  <w:style w:type="paragraph" w:styleId="665">
    <w:name w:val="FR3"/>
    <w:next w:val="665"/>
    <w:link w:val="660"/>
    <w:pPr>
      <w:widowControl w:val="false"/>
      <w:pBdr/>
      <w:spacing w:before="80"/>
      <w:ind w:left="1080"/>
    </w:pPr>
    <w:rPr>
      <w:rFonts w:ascii="Times New Roman" w:hAnsi="Times New Roman" w:eastAsia="Arial"/>
      <w:b/>
      <w:lang w:val="ru-RU" w:eastAsia="ar-SA" w:bidi="ar-SA"/>
    </w:rPr>
  </w:style>
  <w:style w:type="paragraph" w:styleId="666">
    <w:name w:val="FR2"/>
    <w:next w:val="666"/>
    <w:link w:val="660"/>
    <w:pPr>
      <w:widowControl w:val="false"/>
      <w:pBdr/>
      <w:spacing w:before="140"/>
      <w:ind w:left="2560"/>
    </w:pPr>
    <w:rPr>
      <w:rFonts w:ascii="Arial" w:hAnsi="Arial" w:eastAsia="Arial"/>
      <w:b/>
      <w:sz w:val="48"/>
      <w:lang w:val="ru-RU" w:eastAsia="ar-SA" w:bidi="ar-SA"/>
    </w:rPr>
  </w:style>
  <w:style w:type="paragraph" w:styleId="667">
    <w:name w:val="FR4"/>
    <w:next w:val="667"/>
    <w:link w:val="660"/>
    <w:pPr>
      <w:widowControl w:val="false"/>
      <w:pBdr/>
      <w:spacing w:before="420"/>
      <w:ind/>
    </w:pPr>
    <w:rPr>
      <w:rFonts w:ascii="Arial" w:hAnsi="Arial" w:eastAsia="Arial"/>
      <w:b/>
      <w:sz w:val="18"/>
      <w:lang w:val="ru-RU" w:eastAsia="ar-SA" w:bidi="ar-SA"/>
    </w:rPr>
  </w:style>
  <w:style w:type="paragraph" w:styleId="668">
    <w:name w:val="Текст выноски"/>
    <w:basedOn w:val="660"/>
    <w:next w:val="668"/>
    <w:link w:val="669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669">
    <w:name w:val="Текст выноски Знак"/>
    <w:next w:val="669"/>
    <w:link w:val="66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70">
    <w:name w:val=" Знак2"/>
    <w:basedOn w:val="660"/>
    <w:next w:val="670"/>
    <w:link w:val="660"/>
    <w:pPr>
      <w:pBdr/>
      <w:tabs>
        <w:tab w:val="num" w:leader="none" w:pos="1069"/>
      </w:tabs>
      <w:spacing w:after="160" w:line="240" w:lineRule="exact"/>
      <w:ind w:hanging="360" w:left="1069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29</cp:revision>
  <dcterms:created xsi:type="dcterms:W3CDTF">2017-11-14T07:04:00Z</dcterms:created>
  <dcterms:modified xsi:type="dcterms:W3CDTF">2025-11-10T13:26:36Z</dcterms:modified>
  <cp:version>917504</cp:version>
</cp:coreProperties>
</file>