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keepNext/>
        <w:spacing w:after="0" w:line="240" w:lineRule="auto"/>
        <w:tabs>
          <w:tab w:val="left" w:pos="0" w:leader="none"/>
        </w:tabs>
        <w:rPr>
          <w:rFonts w:ascii="Arial" w:hAnsi="Arial" w:cs="Arial"/>
          <w:sz w:val="24"/>
          <w:szCs w:val="24"/>
          <w:highlight w:val="none"/>
        </w:rPr>
        <w:outlineLvl w:val="0"/>
      </w:pPr>
      <w:r>
        <w:rPr>
          <w:rFonts w:ascii="Arial" w:hAnsi="Arial" w:cs="Arial"/>
          <w:sz w:val="24"/>
          <w:szCs w:val="24"/>
          <w:highlight w:val="none"/>
        </w:rPr>
        <w:t xml:space="preserve">ПРОЕКТ</w:t>
      </w:r>
      <w:r>
        <w:rPr>
          <w:highlight w:val="none"/>
        </w:rPr>
      </w:r>
      <w:r/>
    </w:p>
    <w:p>
      <w:pPr>
        <w:jc w:val="right"/>
        <w:keepNext/>
        <w:spacing w:after="0" w:line="240" w:lineRule="auto"/>
        <w:tabs>
          <w:tab w:val="left" w:pos="0" w:leader="none"/>
        </w:tabs>
        <w:rPr>
          <w:rFonts w:ascii="Arial" w:hAnsi="Arial" w:cs="Arial"/>
          <w:sz w:val="24"/>
          <w:szCs w:val="24"/>
          <w:highlight w:val="none"/>
        </w:rPr>
        <w:outlineLvl w:val="0"/>
      </w:pPr>
      <w:r>
        <w:rPr>
          <w:rFonts w:ascii="Arial" w:hAnsi="Arial" w:cs="Arial"/>
          <w:sz w:val="24"/>
          <w:szCs w:val="24"/>
          <w:highlight w:val="none"/>
        </w:rPr>
        <w:t xml:space="preserve">Внесен </w:t>
      </w:r>
      <w:r>
        <w:rPr>
          <w:highlight w:val="none"/>
        </w:rPr>
      </w:r>
      <w:r/>
    </w:p>
    <w:p>
      <w:pPr>
        <w:jc w:val="right"/>
        <w:keepNext/>
        <w:spacing w:after="0" w:line="240" w:lineRule="auto"/>
        <w:tabs>
          <w:tab w:val="left" w:pos="0" w:leader="none"/>
        </w:tabs>
        <w:rPr>
          <w:rFonts w:ascii="Arial" w:hAnsi="Arial" w:cs="Arial"/>
          <w:sz w:val="24"/>
          <w:szCs w:val="24"/>
          <w:highlight w:val="none"/>
        </w:rPr>
        <w:outlineLvl w:val="0"/>
      </w:pPr>
      <w:r>
        <w:rPr>
          <w:rFonts w:ascii="Arial" w:hAnsi="Arial" w:cs="Arial"/>
          <w:sz w:val="24"/>
          <w:szCs w:val="24"/>
          <w:highlight w:val="none"/>
        </w:rPr>
        <w:t xml:space="preserve">Исполняющим полномочия главы</w:t>
      </w:r>
      <w:r>
        <w:rPr>
          <w:highlight w:val="none"/>
        </w:rPr>
      </w:r>
      <w:r/>
    </w:p>
    <w:p>
      <w:pPr>
        <w:jc w:val="right"/>
        <w:keepNext/>
        <w:spacing w:after="0" w:line="240" w:lineRule="auto"/>
        <w:tabs>
          <w:tab w:val="left" w:pos="0" w:leader="none"/>
        </w:tabs>
        <w:rPr>
          <w:rFonts w:ascii="Arial" w:hAnsi="Arial" w:cs="Arial"/>
          <w:sz w:val="24"/>
          <w:szCs w:val="24"/>
          <w:highlight w:val="none"/>
        </w:rPr>
        <w:outlineLvl w:val="0"/>
      </w:pPr>
      <w:r>
        <w:rPr>
          <w:rFonts w:ascii="Arial" w:hAnsi="Arial" w:cs="Arial"/>
          <w:sz w:val="24"/>
          <w:szCs w:val="24"/>
          <w:highlight w:val="none"/>
        </w:rPr>
        <w:t xml:space="preserve"> городского округа город Шарья</w:t>
      </w:r>
      <w:r>
        <w:rPr>
          <w:highlight w:val="none"/>
        </w:rPr>
      </w:r>
      <w:r/>
    </w:p>
    <w:p>
      <w:pPr>
        <w:jc w:val="right"/>
        <w:keepNext/>
        <w:spacing w:after="0" w:line="240" w:lineRule="auto"/>
        <w:tabs>
          <w:tab w:val="left" w:pos="0" w:leader="none"/>
        </w:tabs>
        <w:rPr>
          <w:rFonts w:ascii="Arial" w:hAnsi="Arial" w:eastAsia="Calibri" w:cs="Arial"/>
          <w:sz w:val="24"/>
          <w:szCs w:val="24"/>
          <w:highlight w:val="none"/>
        </w:rPr>
        <w:outlineLvl w:val="0"/>
      </w:pPr>
      <w:r>
        <w:rPr>
          <w:rFonts w:ascii="Arial" w:hAnsi="Arial" w:eastAsia="Calibri" w:cs="Arial"/>
          <w:sz w:val="24"/>
          <w:szCs w:val="24"/>
          <w:highlight w:val="none"/>
          <w:lang w:eastAsia="en-US"/>
        </w:rPr>
      </w:r>
      <w:r>
        <w:rPr>
          <w:highlight w:val="none"/>
        </w:rPr>
      </w:r>
      <w:r/>
    </w:p>
    <w:p>
      <w:pPr>
        <w:jc w:val="center"/>
        <w:spacing w:after="0" w:line="240" w:lineRule="auto"/>
        <w:rPr>
          <w:rFonts w:ascii="Arial" w:hAnsi="Arial" w:eastAsia="Calibri" w:cs="Arial"/>
          <w:b/>
          <w:bCs/>
          <w:sz w:val="24"/>
          <w:szCs w:val="24"/>
          <w:highlight w:val="none"/>
        </w:rPr>
      </w:pPr>
      <w:r>
        <w:rPr>
          <w:rFonts w:ascii="Arial" w:hAnsi="Arial" w:eastAsia="Calibri" w:cs="Arial"/>
          <w:b/>
          <w:bCs/>
          <w:sz w:val="24"/>
          <w:szCs w:val="24"/>
          <w:highlight w:val="none"/>
          <w:lang w:eastAsia="en-US"/>
        </w:rPr>
        <w:t xml:space="preserve">РОССИЙСКАЯ ФЕДЕРАЦИЯ</w:t>
      </w:r>
      <w:r>
        <w:rPr>
          <w:highlight w:val="none"/>
        </w:rPr>
      </w:r>
      <w:r/>
    </w:p>
    <w:p>
      <w:pPr>
        <w:jc w:val="center"/>
        <w:spacing w:after="0" w:line="240" w:lineRule="auto"/>
        <w:rPr>
          <w:rFonts w:ascii="Arial" w:hAnsi="Arial" w:eastAsia="Calibri" w:cs="Arial"/>
          <w:b/>
          <w:sz w:val="24"/>
          <w:szCs w:val="24"/>
          <w:highlight w:val="none"/>
        </w:rPr>
      </w:pPr>
      <w:r>
        <w:rPr>
          <w:rFonts w:ascii="Arial" w:hAnsi="Arial" w:eastAsia="Calibri" w:cs="Arial"/>
          <w:b/>
          <w:sz w:val="24"/>
          <w:szCs w:val="24"/>
          <w:highlight w:val="none"/>
          <w:lang w:eastAsia="en-US"/>
        </w:rPr>
        <w:t xml:space="preserve">КОСТРОМСКАЯ ОБЛАСТЬ</w:t>
      </w:r>
      <w:r>
        <w:rPr>
          <w:highlight w:val="none"/>
        </w:rPr>
      </w:r>
      <w:r/>
    </w:p>
    <w:p>
      <w:pPr>
        <w:jc w:val="center"/>
        <w:spacing w:after="0" w:line="240" w:lineRule="auto"/>
        <w:rPr>
          <w:rFonts w:ascii="Arial" w:hAnsi="Arial" w:eastAsia="Calibri" w:cs="Arial"/>
          <w:sz w:val="24"/>
          <w:szCs w:val="24"/>
          <w:highlight w:val="none"/>
        </w:rPr>
      </w:pPr>
      <w:r>
        <w:rPr>
          <w:rFonts w:ascii="Arial" w:hAnsi="Arial" w:eastAsia="Calibri" w:cs="Arial"/>
          <w:sz w:val="24"/>
          <w:szCs w:val="24"/>
          <w:highlight w:val="none"/>
          <w:lang w:eastAsia="en-US"/>
        </w:rPr>
      </w:r>
      <w:r>
        <w:rPr>
          <w:highlight w:val="none"/>
        </w:rPr>
      </w:r>
      <w:r/>
    </w:p>
    <w:p>
      <w:pPr>
        <w:jc w:val="center"/>
        <w:spacing w:after="0" w:line="240" w:lineRule="auto"/>
        <w:rPr>
          <w:rFonts w:ascii="Arial" w:hAnsi="Arial" w:eastAsia="Calibri" w:cs="Arial"/>
          <w:b/>
          <w:bCs/>
          <w:sz w:val="24"/>
          <w:szCs w:val="24"/>
          <w:highlight w:val="none"/>
        </w:rPr>
      </w:pPr>
      <w:r>
        <w:rPr>
          <w:rFonts w:ascii="Arial" w:hAnsi="Arial" w:eastAsia="Calibri" w:cs="Arial"/>
          <w:sz w:val="24"/>
          <w:szCs w:val="24"/>
          <w:highlight w:val="none"/>
        </w:rPr>
        <mc:AlternateContent>
          <mc:Choice Requires="wpg">
            <w:drawing>
              <wp:inline xmlns:wp="http://schemas.openxmlformats.org/drawingml/2006/wordprocessingDrawing" distT="0" distB="0" distL="0" distR="0">
                <wp:extent cx="63817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9">
                          <a:lum bright="-42000" contrast="96000"/>
                          <a:grayscl/>
                        </a:blip>
                        <a:stretch/>
                      </pic:blipFill>
                      <pic:spPr bwMode="auto">
                        <a:xfrm>
                          <a:off x="0" y="0"/>
                          <a:ext cx="638175" cy="838200"/>
                        </a:xfrm>
                        <a:prstGeom prst="rect">
                          <a:avLst/>
                        </a:prstGeom>
                        <a:solidFill>
                          <a:srgbClr val="FFFFFF"/>
                        </a:solid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2pt;height:66.0pt;mso-wrap-distance-left:0.0pt;mso-wrap-distance-top:0.0pt;mso-wrap-distance-right:0.0pt;mso-wrap-distance-bottom:0.0pt;" stroked="f" strokeweight="0.75pt">
                <v:path textboxrect="0,0,0,0"/>
                <v:imagedata r:id="rId9" o:title=""/>
              </v:shape>
            </w:pict>
          </mc:Fallback>
        </mc:AlternateContent>
      </w:r>
      <w:r>
        <w:rPr>
          <w:highlight w:val="none"/>
        </w:rPr>
      </w:r>
      <w:r/>
    </w:p>
    <w:p>
      <w:pPr>
        <w:jc w:val="center"/>
        <w:spacing w:after="0" w:line="240" w:lineRule="auto"/>
        <w:rPr>
          <w:rFonts w:ascii="Arial" w:hAnsi="Arial" w:eastAsia="Calibri" w:cs="Arial"/>
          <w:sz w:val="24"/>
          <w:szCs w:val="24"/>
          <w:highlight w:val="none"/>
        </w:rPr>
      </w:pPr>
      <w:r>
        <w:rPr>
          <w:rFonts w:ascii="Arial" w:hAnsi="Arial" w:eastAsia="Calibri" w:cs="Arial"/>
          <w:sz w:val="24"/>
          <w:szCs w:val="24"/>
          <w:highlight w:val="none"/>
          <w:lang w:eastAsia="en-US"/>
        </w:rPr>
      </w:r>
      <w:r>
        <w:rPr>
          <w:highlight w:val="none"/>
        </w:rPr>
      </w:r>
      <w:r/>
    </w:p>
    <w:p>
      <w:pPr>
        <w:jc w:val="center"/>
        <w:spacing w:after="0" w:line="240" w:lineRule="auto"/>
        <w:rPr>
          <w:rFonts w:ascii="Arial" w:hAnsi="Arial" w:eastAsia="Calibri" w:cs="Arial"/>
          <w:b/>
          <w:sz w:val="24"/>
          <w:szCs w:val="24"/>
          <w:highlight w:val="none"/>
        </w:rPr>
      </w:pPr>
      <w:r>
        <w:rPr>
          <w:rFonts w:ascii="Arial" w:hAnsi="Arial" w:eastAsia="Calibri" w:cs="Arial"/>
          <w:b/>
          <w:sz w:val="24"/>
          <w:szCs w:val="24"/>
          <w:highlight w:val="none"/>
          <w:lang w:eastAsia="en-US"/>
        </w:rPr>
        <w:t xml:space="preserve">ДУМА ГОРОДСКОГО ОКРУГА ГОРОД ШАРЬЯ СЕДЬМОГО СОЗЫВА</w:t>
      </w:r>
      <w:r>
        <w:rPr>
          <w:highlight w:val="none"/>
        </w:rPr>
      </w:r>
      <w:r/>
    </w:p>
    <w:p>
      <w:pPr>
        <w:jc w:val="center"/>
        <w:spacing w:after="0" w:line="240" w:lineRule="auto"/>
        <w:rPr>
          <w:rFonts w:ascii="Arial" w:hAnsi="Arial" w:eastAsia="Calibri" w:cs="Arial"/>
          <w:sz w:val="24"/>
          <w:szCs w:val="24"/>
          <w:highlight w:val="none"/>
        </w:rPr>
      </w:pPr>
      <w:r>
        <w:rPr>
          <w:rFonts w:ascii="Arial" w:hAnsi="Arial" w:eastAsia="Calibri" w:cs="Arial"/>
          <w:sz w:val="24"/>
          <w:szCs w:val="24"/>
          <w:highlight w:val="none"/>
          <w:lang w:eastAsia="en-US"/>
        </w:rPr>
      </w:r>
      <w:r>
        <w:rPr>
          <w:highlight w:val="none"/>
        </w:rPr>
      </w:r>
      <w:r/>
    </w:p>
    <w:p>
      <w:pPr>
        <w:jc w:val="center"/>
        <w:spacing w:after="0" w:line="240" w:lineRule="auto"/>
        <w:rPr>
          <w:rFonts w:ascii="Arial" w:hAnsi="Arial" w:eastAsia="Calibri" w:cs="Arial"/>
          <w:b/>
          <w:sz w:val="24"/>
          <w:szCs w:val="24"/>
          <w:highlight w:val="none"/>
        </w:rPr>
      </w:pPr>
      <w:r>
        <w:rPr>
          <w:rFonts w:ascii="Arial" w:hAnsi="Arial" w:eastAsia="Calibri" w:cs="Arial"/>
          <w:b/>
          <w:sz w:val="24"/>
          <w:szCs w:val="24"/>
          <w:highlight w:val="none"/>
          <w:lang w:eastAsia="en-US"/>
        </w:rPr>
        <w:t xml:space="preserve">Р</w:t>
      </w:r>
      <w:r>
        <w:rPr>
          <w:rFonts w:ascii="Arial" w:hAnsi="Arial" w:eastAsia="Calibri" w:cs="Arial"/>
          <w:b/>
          <w:sz w:val="24"/>
          <w:szCs w:val="24"/>
          <w:highlight w:val="none"/>
          <w:lang w:eastAsia="en-US"/>
        </w:rPr>
        <w:t xml:space="preserve"> Е Ш Е Н И Е</w:t>
      </w:r>
      <w:r>
        <w:rPr>
          <w:highlight w:val="none"/>
        </w:rPr>
      </w:r>
      <w:r/>
    </w:p>
    <w:p>
      <w:pPr>
        <w:jc w:val="center"/>
        <w:spacing w:after="0" w:line="240" w:lineRule="auto"/>
        <w:rPr>
          <w:rFonts w:ascii="Arial" w:hAnsi="Arial" w:eastAsia="Calibri" w:cs="Arial"/>
          <w:b/>
          <w:sz w:val="24"/>
          <w:szCs w:val="24"/>
          <w:highlight w:val="none"/>
        </w:rPr>
      </w:pPr>
      <w:r>
        <w:rPr>
          <w:rFonts w:ascii="Arial" w:hAnsi="Arial" w:eastAsia="Calibri" w:cs="Arial"/>
          <w:b/>
          <w:sz w:val="24"/>
          <w:szCs w:val="24"/>
          <w:highlight w:val="none"/>
          <w:lang w:eastAsia="en-US"/>
        </w:rPr>
        <w:t xml:space="preserve"> </w:t>
      </w:r>
      <w:r>
        <w:rPr>
          <w:highlight w:val="none"/>
        </w:rPr>
      </w:r>
      <w:r/>
    </w:p>
    <w:p>
      <w:pPr>
        <w:jc w:val="right"/>
        <w:spacing w:after="0" w:line="240" w:lineRule="auto"/>
        <w:tabs>
          <w:tab w:val="left" w:pos="709" w:leader="none"/>
        </w:tabs>
        <w:rPr>
          <w:rFonts w:ascii="Arial" w:hAnsi="Arial" w:eastAsia="Times New Roman" w:cs="Arial"/>
          <w:sz w:val="24"/>
          <w:szCs w:val="24"/>
          <w:highlight w:val="none"/>
        </w:rPr>
      </w:pPr>
      <w:r>
        <w:rPr>
          <w:rFonts w:ascii="Arial" w:hAnsi="Arial" w:eastAsia="Calibri" w:cs="Arial"/>
          <w:sz w:val="24"/>
          <w:szCs w:val="24"/>
          <w:highlight w:val="none"/>
          <w:lang w:eastAsia="en-US"/>
        </w:rPr>
        <w:t xml:space="preserve">Принято ________________ </w:t>
      </w:r>
      <w:r>
        <w:rPr>
          <w:rFonts w:ascii="Arial" w:hAnsi="Arial" w:eastAsia="Calibri" w:cs="Arial"/>
          <w:sz w:val="24"/>
          <w:szCs w:val="24"/>
          <w:highlight w:val="none"/>
          <w:lang w:eastAsia="en-US"/>
        </w:rPr>
        <w:t xml:space="preserve">2023 </w:t>
      </w:r>
      <w:r>
        <w:rPr>
          <w:rFonts w:ascii="Arial" w:hAnsi="Arial" w:eastAsia="Calibri" w:cs="Arial"/>
          <w:sz w:val="24"/>
          <w:szCs w:val="24"/>
          <w:highlight w:val="none"/>
          <w:lang w:eastAsia="en-US"/>
        </w:rPr>
        <w:t xml:space="preserve">года</w:t>
      </w:r>
      <w:r>
        <w:rPr>
          <w:highlight w:val="none"/>
        </w:r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tblGrid>
      <w:tr>
        <w:trPr/>
        <w:tc>
          <w:tcPr>
            <w:tcBorders>
              <w:top w:val="none" w:color="000000" w:sz="4" w:space="0"/>
              <w:left w:val="none" w:color="000000" w:sz="4" w:space="0"/>
              <w:bottom w:val="none" w:color="000000" w:sz="4" w:space="0"/>
              <w:right w:val="none" w:color="000000" w:sz="4" w:space="0"/>
            </w:tcBorders>
            <w:tcW w:w="4077" w:type="dxa"/>
            <w:textDirection w:val="lrTb"/>
            <w:noWrap w:val="false"/>
          </w:tcPr>
          <w:p>
            <w:pPr>
              <w:jc w:val="both"/>
              <w:spacing w:after="0" w:line="240" w:lineRule="auto"/>
              <w:rPr>
                <w:rFonts w:ascii="Arial" w:hAnsi="Arial" w:cs="Arial"/>
                <w:sz w:val="24"/>
                <w:szCs w:val="24"/>
                <w:highlight w:val="none"/>
              </w:rPr>
            </w:pPr>
            <w:r>
              <w:rPr>
                <w:rFonts w:ascii="Arial" w:hAnsi="Arial" w:cs="Arial"/>
                <w:sz w:val="24"/>
                <w:szCs w:val="24"/>
                <w:highlight w:val="none"/>
              </w:rPr>
            </w:r>
            <w:r>
              <w:rPr>
                <w:highlight w:val="none"/>
              </w:rPr>
            </w:r>
            <w:r/>
          </w:p>
          <w:p>
            <w:pPr>
              <w:jc w:val="both"/>
              <w:spacing w:after="0" w:line="240" w:lineRule="auto"/>
              <w:rPr>
                <w:rFonts w:ascii="Arial" w:hAnsi="Arial" w:cs="Arial"/>
                <w:sz w:val="24"/>
                <w:szCs w:val="24"/>
                <w:highlight w:val="none"/>
              </w:rPr>
            </w:pPr>
            <w:r>
              <w:rPr>
                <w:rFonts w:ascii="Arial" w:hAnsi="Arial" w:cs="Arial"/>
                <w:sz w:val="24"/>
                <w:szCs w:val="24"/>
                <w:highlight w:val="none"/>
              </w:rPr>
              <w:t xml:space="preserve">О внесении изменений в Устав муниципального образования городской округ город Шарья Костромской области </w:t>
            </w:r>
            <w:r>
              <w:rPr>
                <w:highlight w:val="none"/>
              </w:rPr>
            </w:r>
            <w:r/>
          </w:p>
        </w:tc>
      </w:tr>
    </w:tbl>
    <w:p>
      <w:pPr>
        <w:spacing w:after="0" w:line="240" w:lineRule="auto"/>
        <w:tabs>
          <w:tab w:val="left" w:pos="4536" w:leader="none"/>
        </w:tabs>
        <w:rPr>
          <w:rFonts w:ascii="Arial" w:hAnsi="Arial" w:cs="Arial"/>
          <w:sz w:val="24"/>
          <w:szCs w:val="24"/>
          <w:highlight w:val="none"/>
        </w:rPr>
      </w:pPr>
      <w:r>
        <w:rPr>
          <w:rFonts w:ascii="Arial" w:hAnsi="Arial" w:cs="Arial"/>
          <w:sz w:val="24"/>
          <w:szCs w:val="24"/>
          <w:highlight w:val="none"/>
        </w:rPr>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rPr>
        <w:t xml:space="preserve">   </w:t>
      </w:r>
      <w:r>
        <w:rPr>
          <w:rFonts w:ascii="Arial" w:hAnsi="Arial" w:cs="Arial"/>
          <w:sz w:val="24"/>
          <w:szCs w:val="24"/>
          <w:highlight w:val="none"/>
        </w:rPr>
        <w:t xml:space="preserve">Рассмотрев проект решения Думы городского округа город Шарья «О внесении изменений в Устав муниципального образования городской округ город Шарья Костромской области», внесенный исполняющим полномочия </w:t>
      </w:r>
      <w:r>
        <w:rPr>
          <w:rFonts w:ascii="Arial" w:hAnsi="Arial" w:cs="Arial"/>
          <w:sz w:val="24"/>
          <w:szCs w:val="24"/>
          <w:highlight w:val="none"/>
        </w:rPr>
        <w:t xml:space="preserve">главы городского округа город Шарья</w:t>
      </w:r>
      <w:r>
        <w:rPr>
          <w:rFonts w:ascii="Arial" w:hAnsi="Arial" w:cs="Arial"/>
          <w:sz w:val="24"/>
          <w:szCs w:val="24"/>
          <w:highlight w:val="none"/>
        </w:rPr>
        <w:t xml:space="preserve">, в целях приведения </w:t>
      </w:r>
      <w:hyperlink r:id="rId10" w:tooltip="consultantplus://offline/ref=9D565FE18173117AAB4802BEEA499FB71EF86EF463E30DF874B2C34279BA01F7899607ED47095C48831176o0i4P" w:history="1">
        <w:r>
          <w:rPr>
            <w:rStyle w:val="817"/>
            <w:rFonts w:ascii="Arial" w:hAnsi="Arial" w:cs="Arial"/>
            <w:color w:val="auto"/>
            <w:sz w:val="24"/>
            <w:szCs w:val="24"/>
            <w:highlight w:val="none"/>
            <w:u w:val="none"/>
          </w:rPr>
          <w:t xml:space="preserve">Устава</w:t>
        </w:r>
      </w:hyperlink>
      <w:r>
        <w:rPr>
          <w:rFonts w:ascii="Arial" w:hAnsi="Arial" w:cs="Arial"/>
          <w:sz w:val="24"/>
          <w:szCs w:val="24"/>
          <w:highlight w:val="none"/>
        </w:rPr>
        <w:t xml:space="preserve"> муниципального образования городской округ город Шарья Костромской области в соответствие с Федеральным </w:t>
      </w:r>
      <w:hyperlink r:id="rId11" w:tooltip="consultantplus://offline/ref=9D565FE18173117AAB481CB3FC25C3BC1AF436FA62E10EAB20ED981F2EB30BA0CED95EAF0304584Co8iAP" w:history="1">
        <w:r>
          <w:rPr>
            <w:rStyle w:val="817"/>
            <w:rFonts w:ascii="Arial" w:hAnsi="Arial" w:cs="Arial"/>
            <w:color w:val="auto"/>
            <w:sz w:val="24"/>
            <w:szCs w:val="24"/>
            <w:highlight w:val="none"/>
            <w:u w:val="none"/>
          </w:rPr>
          <w:t xml:space="preserve">законом</w:t>
        </w:r>
      </w:hyperlink>
      <w:r>
        <w:rPr>
          <w:rFonts w:ascii="Arial" w:hAnsi="Arial" w:cs="Arial"/>
          <w:sz w:val="24"/>
          <w:szCs w:val="24"/>
          <w:highlight w:val="none"/>
        </w:rPr>
        <w:t xml:space="preserve"> от 06.10.2003 № 131-ФЗ «Об общих принципах организации местного самоуправления в Российской Федерации»,  учитывая результаты публичных слушаний</w:t>
      </w:r>
      <w:r>
        <w:rPr>
          <w:rFonts w:ascii="Arial" w:hAnsi="Arial" w:cs="Arial"/>
          <w:sz w:val="24"/>
          <w:szCs w:val="24"/>
          <w:highlight w:val="none"/>
        </w:rPr>
        <w:t xml:space="preserve">  от «___»    2023  года,</w:t>
      </w:r>
      <w:r>
        <w:rPr>
          <w:rFonts w:ascii="Arial" w:hAnsi="Arial" w:cs="Arial"/>
          <w:sz w:val="24"/>
          <w:szCs w:val="24"/>
          <w:highlight w:val="none"/>
        </w:rPr>
        <w:t xml:space="preserve"> </w:t>
      </w:r>
      <w:r>
        <w:rPr>
          <w:rFonts w:ascii="Arial" w:hAnsi="Arial" w:cs="Arial"/>
          <w:sz w:val="24"/>
          <w:szCs w:val="24"/>
          <w:highlight w:val="none"/>
        </w:rPr>
        <w:t xml:space="preserve">руководствуясь </w:t>
      </w:r>
      <w:hyperlink r:id="rId12" w:tooltip="consultantplus://offline/ref=9D565FE18173117AAB4802BEEA499FB71EF86EF463E30DF874B2C34279BA01F7899607ED47095C4883137Eo0i0P" w:history="1">
        <w:r>
          <w:rPr>
            <w:rStyle w:val="817"/>
            <w:rFonts w:ascii="Arial" w:hAnsi="Arial" w:cs="Arial"/>
            <w:color w:val="auto"/>
            <w:sz w:val="24"/>
            <w:szCs w:val="24"/>
            <w:highlight w:val="none"/>
            <w:u w:val="none"/>
          </w:rPr>
          <w:t xml:space="preserve">пунктом 1 части 1 статьи 24</w:t>
        </w:r>
      </w:hyperlink>
      <w:r>
        <w:rPr>
          <w:rFonts w:ascii="Arial" w:hAnsi="Arial" w:cs="Arial"/>
          <w:sz w:val="24"/>
          <w:szCs w:val="24"/>
          <w:highlight w:val="none"/>
        </w:rPr>
        <w:t xml:space="preserve"> Устава муниципального образования городской округ город Шарья Костромской области и </w:t>
      </w:r>
      <w:r>
        <w:rPr>
          <w:highlight w:val="none"/>
        </w:rPr>
      </w:r>
      <w:r/>
    </w:p>
    <w:p>
      <w:pPr>
        <w:ind w:firstLine="540"/>
        <w:jc w:val="both"/>
        <w:spacing w:after="0" w:line="240" w:lineRule="auto"/>
        <w:rPr>
          <w:rFonts w:ascii="Arial" w:hAnsi="Arial" w:cs="Arial"/>
          <w:sz w:val="24"/>
          <w:szCs w:val="24"/>
          <w:highlight w:val="none"/>
        </w:rPr>
      </w:pPr>
      <w:r>
        <w:rPr>
          <w:rFonts w:ascii="Arial" w:hAnsi="Arial" w:cs="Arial"/>
          <w:sz w:val="24"/>
          <w:szCs w:val="24"/>
          <w:highlight w:val="none"/>
        </w:rPr>
      </w:r>
      <w:r>
        <w:rPr>
          <w:highlight w:val="none"/>
        </w:rPr>
      </w:r>
      <w:r/>
    </w:p>
    <w:p>
      <w:pPr>
        <w:ind w:firstLine="540"/>
        <w:jc w:val="center"/>
        <w:spacing w:after="0" w:line="240" w:lineRule="auto"/>
        <w:rPr>
          <w:rFonts w:ascii="Arial" w:hAnsi="Arial" w:cs="Arial"/>
          <w:sz w:val="24"/>
          <w:szCs w:val="24"/>
          <w:highlight w:val="none"/>
        </w:rPr>
      </w:pPr>
      <w:r>
        <w:rPr>
          <w:rFonts w:ascii="Arial" w:hAnsi="Arial" w:cs="Arial"/>
          <w:sz w:val="24"/>
          <w:szCs w:val="24"/>
          <w:highlight w:val="none"/>
        </w:rPr>
        <w:t xml:space="preserve">Дума городского округа город Шарья </w:t>
      </w:r>
      <w:r>
        <w:rPr>
          <w:rFonts w:ascii="Arial" w:hAnsi="Arial" w:cs="Arial"/>
          <w:b/>
          <w:sz w:val="24"/>
          <w:szCs w:val="24"/>
          <w:highlight w:val="none"/>
        </w:rPr>
        <w:t xml:space="preserve">РЕШИЛА</w:t>
      </w:r>
      <w:r>
        <w:rPr>
          <w:rFonts w:ascii="Arial" w:hAnsi="Arial" w:cs="Arial"/>
          <w:sz w:val="24"/>
          <w:szCs w:val="24"/>
          <w:highlight w:val="none"/>
        </w:rPr>
        <w:t xml:space="preserve">:</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rPr>
      </w:r>
      <w:r>
        <w:rPr>
          <w:highlight w:val="none"/>
        </w:rPr>
      </w:r>
      <w:r/>
    </w:p>
    <w:p>
      <w:pPr>
        <w:ind w:firstLine="709"/>
        <w:jc w:val="both"/>
        <w:spacing w:after="0" w:line="240" w:lineRule="auto"/>
        <w:rPr>
          <w:rFonts w:ascii="Arial" w:hAnsi="Arial" w:cs="Arial"/>
          <w:b w:val="0"/>
          <w:bCs w:val="0"/>
          <w:sz w:val="24"/>
          <w:szCs w:val="24"/>
          <w:highlight w:val="none"/>
        </w:rPr>
      </w:pPr>
      <w:r>
        <w:rPr>
          <w:rFonts w:ascii="Arial" w:hAnsi="Arial" w:cs="Arial"/>
          <w:sz w:val="24"/>
          <w:szCs w:val="24"/>
          <w:highlight w:val="none"/>
        </w:rPr>
        <w:t xml:space="preserve">1. </w:t>
      </w:r>
      <w:r>
        <w:rPr>
          <w:rFonts w:ascii="Arial" w:hAnsi="Arial" w:cs="Arial"/>
          <w:sz w:val="24"/>
          <w:szCs w:val="24"/>
          <w:highlight w:val="none"/>
        </w:rPr>
        <w:t xml:space="preserve">Внести в </w:t>
      </w:r>
      <w:hyperlink r:id="rId13" w:tooltip="consultantplus://offline/ref=9D565FE18173117AAB4802BEEA499FB71EF86EF463E30DF874B2C34279BA01F7899607ED47095C48831176o0i4P" w:history="1">
        <w:r>
          <w:rPr>
            <w:rStyle w:val="817"/>
            <w:rFonts w:ascii="Arial" w:hAnsi="Arial" w:cs="Arial"/>
            <w:color w:val="auto"/>
            <w:sz w:val="24"/>
            <w:szCs w:val="24"/>
            <w:highlight w:val="none"/>
            <w:u w:val="none"/>
          </w:rPr>
          <w:t xml:space="preserve">Устав</w:t>
        </w:r>
      </w:hyperlink>
      <w:r>
        <w:rPr>
          <w:rFonts w:ascii="Arial" w:hAnsi="Arial" w:cs="Arial"/>
          <w:sz w:val="24"/>
          <w:szCs w:val="24"/>
          <w:highlight w:val="none"/>
        </w:rPr>
        <w:t xml:space="preserve"> муниципального образования городской округ город Шарья Костромской области, принятый решением  Думы городского округа город Шарья от 23.06.2005 № 1-30 (в редакции решения Ду</w:t>
      </w:r>
      <w:r>
        <w:rPr>
          <w:rFonts w:ascii="Arial" w:hAnsi="Arial" w:cs="Arial"/>
          <w:sz w:val="24"/>
          <w:szCs w:val="24"/>
          <w:highlight w:val="none"/>
        </w:rPr>
        <w:t xml:space="preserve">мы г. Шарьи от 26.09.2005 № 49, решений Думы городского округа город Шарья от 29.06.2007 № 30-ДН, от 28.04.2008 № 24-ДН, от 21.12.2009 № 50-ДН, от 27.05.2010 № 29-ДН, от 24.06.2011 № 32-ДН, от 29.08.2012 № 26-ДН, от 30.05.2013 № 20-ДН, от 30.01.2014 № 1-ДН</w:t>
      </w:r>
      <w:r>
        <w:rPr>
          <w:rFonts w:ascii="Arial" w:hAnsi="Arial" w:cs="Arial"/>
          <w:sz w:val="24"/>
          <w:szCs w:val="24"/>
          <w:highlight w:val="none"/>
        </w:rPr>
        <w:t xml:space="preserve">, </w:t>
      </w:r>
      <w:r>
        <w:rPr>
          <w:rFonts w:ascii="Arial" w:hAnsi="Arial" w:cs="Arial"/>
          <w:sz w:val="24"/>
          <w:szCs w:val="24"/>
          <w:highlight w:val="none"/>
        </w:rPr>
        <w:t xml:space="preserve">от 25.09.2014 № 32-ДН, от 27.08.2015 № 18-ДН, от 26</w:t>
      </w:r>
      <w:r>
        <w:rPr>
          <w:rFonts w:ascii="Arial" w:hAnsi="Arial" w:cs="Arial"/>
          <w:b w:val="0"/>
          <w:bCs w:val="0"/>
          <w:sz w:val="24"/>
          <w:szCs w:val="24"/>
          <w:highlight w:val="none"/>
        </w:rPr>
        <w:t xml:space="preserve">.10.2017 № 34-ДН, от 26.10.2017 № 35-ДН, от 28.06.2019 № 24-ДН, от 26.03.2020 № 7-ДН, от 29.04.2021 № 13-ДН, от 26.05.2022 № 31-ДН, от 26.01.2023 № 2-ДН, от 27.04.2023 № 17-ДН) следующие изменения:</w:t>
      </w:r>
      <w:r>
        <w:rPr>
          <w:highlight w:val="none"/>
        </w:rPr>
      </w:r>
      <w:r/>
    </w:p>
    <w:p>
      <w:pPr>
        <w:pStyle w:val="818"/>
        <w:ind w:left="0" w:firstLine="709"/>
        <w:jc w:val="both"/>
        <w:spacing w:after="0" w:line="240" w:lineRule="auto"/>
        <w:rPr>
          <w:rFonts w:ascii="Arial" w:hAnsi="Arial" w:cs="Arial"/>
          <w:b w:val="0"/>
          <w:bCs w:val="0"/>
          <w:sz w:val="24"/>
          <w:szCs w:val="24"/>
          <w:highlight w:val="none"/>
          <w:shd w:val="clear" w:color="auto" w:fill="ffffff"/>
        </w:rPr>
      </w:pPr>
      <w:r>
        <w:rPr>
          <w:rFonts w:ascii="Arial" w:hAnsi="Arial" w:cs="Arial"/>
          <w:b w:val="0"/>
          <w:bCs w:val="0"/>
          <w:sz w:val="24"/>
          <w:szCs w:val="24"/>
          <w:highlight w:val="none"/>
        </w:rPr>
        <w:t xml:space="preserve">1) часть 1 статьи 7</w:t>
      </w:r>
      <w:r>
        <w:rPr>
          <w:rFonts w:ascii="Arial" w:hAnsi="Arial" w:cs="Arial"/>
          <w:b w:val="0"/>
          <w:bCs w:val="0"/>
          <w:sz w:val="24"/>
          <w:szCs w:val="24"/>
          <w:highlight w:val="none"/>
        </w:rPr>
        <w:t xml:space="preserve"> дополнить пунктом 44 </w:t>
      </w:r>
      <w:r>
        <w:rPr>
          <w:rFonts w:ascii="Arial" w:hAnsi="Arial" w:cs="Arial"/>
          <w:b w:val="0"/>
          <w:bCs w:val="0"/>
          <w:sz w:val="24"/>
          <w:szCs w:val="24"/>
          <w:highlight w:val="none"/>
        </w:rPr>
        <w:t xml:space="preserve">следующего содержания: </w:t>
      </w:r>
      <w:r>
        <w:rPr>
          <w:highlight w:val="none"/>
        </w:rPr>
      </w:r>
      <w:r/>
    </w:p>
    <w:p>
      <w:pPr>
        <w:pStyle w:val="819"/>
        <w:ind w:firstLine="709"/>
        <w:jc w:val="both"/>
        <w:spacing w:before="0" w:beforeAutospacing="0" w:after="0" w:afterAutospacing="0"/>
        <w:shd w:val="clear" w:color="auto" w:fill="ffffff"/>
        <w:rPr>
          <w:rFonts w:ascii="Arial" w:hAnsi="Arial" w:cs="Arial"/>
          <w:b w:val="0"/>
          <w:bCs w:val="0"/>
          <w:sz w:val="24"/>
          <w:szCs w:val="24"/>
          <w:highlight w:val="none"/>
        </w:rPr>
      </w:pPr>
      <w:r>
        <w:rPr>
          <w:rFonts w:ascii="Arial" w:hAnsi="Arial" w:cs="Arial"/>
          <w:b w:val="0"/>
          <w:bCs w:val="0"/>
          <w:sz w:val="24"/>
          <w:szCs w:val="24"/>
          <w:highlight w:val="none"/>
        </w:rPr>
        <w:t xml:space="preserve">«</w:t>
      </w:r>
      <w:r>
        <w:rPr>
          <w:rFonts w:ascii="Arial" w:hAnsi="Arial" w:cs="Arial"/>
          <w:b w:val="0"/>
          <w:bCs w:val="0"/>
          <w:sz w:val="24"/>
          <w:szCs w:val="24"/>
          <w:highlight w:val="none"/>
        </w:rPr>
        <w:t xml:space="preserve">44) </w:t>
      </w:r>
      <w:r>
        <w:rPr>
          <w:rFonts w:ascii="Arial" w:hAnsi="Arial" w:cs="Arial"/>
          <w:b w:val="0"/>
          <w:bCs w:val="0"/>
          <w:sz w:val="24"/>
          <w:szCs w:val="24"/>
          <w:highlight w:val="none"/>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Pr>
          <w:highlight w:val="none"/>
        </w:rPr>
      </w:r>
      <w:r/>
    </w:p>
    <w:p>
      <w:pPr>
        <w:ind w:firstLine="709"/>
        <w:jc w:val="both"/>
        <w:spacing w:after="0" w:line="240" w:lineRule="auto"/>
        <w:rPr>
          <w:rFonts w:ascii="Arial" w:hAnsi="Arial" w:cs="Arial"/>
          <w:b w:val="0"/>
          <w:bCs w:val="0"/>
          <w:sz w:val="24"/>
          <w:szCs w:val="24"/>
          <w:highlight w:val="none"/>
        </w:rPr>
      </w:pPr>
      <w:r>
        <w:rPr>
          <w:rFonts w:ascii="Arial" w:hAnsi="Arial" w:cs="Arial"/>
          <w:b w:val="0"/>
          <w:bCs w:val="0"/>
          <w:sz w:val="24"/>
          <w:szCs w:val="24"/>
          <w:highlight w:val="none"/>
          <w:shd w:val="clear" w:color="auto" w:fill="ffffff"/>
        </w:rPr>
        <w:t xml:space="preserve">2</w:t>
      </w:r>
      <w:r>
        <w:rPr>
          <w:rFonts w:ascii="Arial" w:hAnsi="Arial" w:cs="Arial"/>
          <w:b w:val="0"/>
          <w:bCs w:val="0"/>
          <w:sz w:val="24"/>
          <w:szCs w:val="24"/>
          <w:highlight w:val="none"/>
          <w:shd w:val="clear" w:color="auto" w:fill="ffffff"/>
        </w:rPr>
        <w:t xml:space="preserve">) </w:t>
      </w:r>
      <w:r>
        <w:rPr>
          <w:rFonts w:ascii="Arial" w:hAnsi="Arial" w:cs="Arial"/>
          <w:b w:val="0"/>
          <w:bCs w:val="0"/>
          <w:sz w:val="24"/>
          <w:szCs w:val="24"/>
          <w:highlight w:val="none"/>
          <w:shd w:val="clear" w:color="auto" w:fill="ffffff"/>
        </w:rPr>
        <w:t xml:space="preserve">в части 1 статьи 8:</w:t>
      </w:r>
      <w:r>
        <w:rPr>
          <w:highlight w:val="none"/>
        </w:rPr>
      </w:r>
      <w:r/>
    </w:p>
    <w:p>
      <w:pPr>
        <w:ind w:firstLine="709"/>
        <w:jc w:val="both"/>
        <w:spacing w:after="0" w:line="240" w:lineRule="auto"/>
        <w:rPr>
          <w:rFonts w:ascii="Arial" w:hAnsi="Arial" w:cs="Arial"/>
          <w:b w:val="0"/>
          <w:bCs w:val="0"/>
          <w:sz w:val="24"/>
          <w:szCs w:val="24"/>
          <w:highlight w:val="none"/>
        </w:rPr>
      </w:pPr>
      <w:r>
        <w:rPr>
          <w:rFonts w:ascii="Arial" w:hAnsi="Arial" w:cs="Arial"/>
          <w:b w:val="0"/>
          <w:bCs w:val="0"/>
          <w:sz w:val="24"/>
          <w:szCs w:val="24"/>
          <w:highlight w:val="none"/>
          <w:shd w:val="clear" w:color="auto" w:fill="ffffff"/>
        </w:rPr>
        <w:t xml:space="preserve">а) в пункте 5 слова «выборов в органы местного самоуправления» заменить словами «муниципальных выборов», слова «, главы городского округа город Шарья» исключить;</w:t>
      </w:r>
      <w:r>
        <w:rPr>
          <w:highlight w:val="none"/>
        </w:rPr>
      </w:r>
      <w:r/>
    </w:p>
    <w:p>
      <w:pPr>
        <w:ind w:firstLine="709"/>
        <w:jc w:val="both"/>
        <w:spacing w:after="0" w:line="240" w:lineRule="auto"/>
        <w:rPr>
          <w:rFonts w:ascii="Arial" w:hAnsi="Arial" w:cs="Arial"/>
          <w:b w:val="0"/>
          <w:bCs w:val="0"/>
          <w:sz w:val="24"/>
          <w:szCs w:val="24"/>
          <w:highlight w:val="none"/>
        </w:rPr>
      </w:pPr>
      <w:r>
        <w:rPr>
          <w:rFonts w:ascii="Arial" w:hAnsi="Arial" w:cs="Arial"/>
          <w:b w:val="0"/>
          <w:bCs w:val="0"/>
          <w:sz w:val="24"/>
          <w:szCs w:val="24"/>
          <w:highlight w:val="none"/>
          <w:shd w:val="clear" w:color="auto" w:fill="ffffff"/>
        </w:rPr>
        <w:t xml:space="preserve">б) </w:t>
      </w:r>
      <w:r>
        <w:rPr>
          <w:rFonts w:ascii="Arial" w:hAnsi="Arial" w:cs="Arial"/>
          <w:b w:val="0"/>
          <w:bCs w:val="0"/>
          <w:sz w:val="24"/>
          <w:szCs w:val="24"/>
          <w:highlight w:val="none"/>
          <w:shd w:val="clear" w:color="auto" w:fill="ffffff"/>
        </w:rPr>
        <w:t xml:space="preserve">в пункте 7 с</w:t>
      </w:r>
      <w:r>
        <w:rPr>
          <w:rFonts w:ascii="Arial" w:hAnsi="Arial" w:cs="Arial"/>
          <w:b w:val="0"/>
          <w:bCs w:val="0"/>
          <w:sz w:val="24"/>
          <w:szCs w:val="24"/>
          <w:highlight w:val="none"/>
          <w:shd w:val="clear" w:color="auto" w:fill="ffffff"/>
        </w:rPr>
        <w:t xml:space="preserve">лов</w:t>
      </w:r>
      <w:r>
        <w:rPr>
          <w:rFonts w:ascii="Arial" w:hAnsi="Arial" w:cs="Arial"/>
          <w:b w:val="0"/>
          <w:bCs w:val="0"/>
          <w:sz w:val="24"/>
          <w:szCs w:val="24"/>
          <w:highlight w:val="none"/>
          <w:shd w:val="clear" w:color="auto" w:fill="ffffff"/>
        </w:rPr>
        <w:t xml:space="preserve">а «федеральными законами» заменить словами </w:t>
      </w:r>
      <w:r>
        <w:rPr>
          <w:rFonts w:ascii="Arial" w:hAnsi="Arial" w:cs="Arial"/>
          <w:b w:val="0"/>
          <w:bCs w:val="0"/>
          <w:sz w:val="24"/>
          <w:szCs w:val="24"/>
          <w:highlight w:val="none"/>
          <w:shd w:val="clear" w:color="auto" w:fill="ffffff"/>
        </w:rPr>
        <w:t xml:space="preserve">«</w:t>
      </w:r>
      <w:r>
        <w:rPr>
          <w:rFonts w:ascii="Arial" w:hAnsi="Arial" w:cs="Arial"/>
          <w:b w:val="0"/>
          <w:bCs w:val="0"/>
          <w:sz w:val="24"/>
          <w:szCs w:val="24"/>
          <w:highlight w:val="none"/>
          <w:shd w:val="clear" w:color="auto" w:fill="ffffff"/>
        </w:rPr>
        <w:t xml:space="preserve">Федеральным законом </w:t>
      </w:r>
      <w:r>
        <w:rPr>
          <w:rFonts w:ascii="Arial" w:hAnsi="Arial" w:cs="Arial"/>
          <w:b w:val="0"/>
          <w:bCs w:val="0"/>
          <w:sz w:val="24"/>
          <w:szCs w:val="24"/>
          <w:highlight w:val="none"/>
          <w:shd w:val="clear" w:color="auto" w:fill="ffffff"/>
        </w:rPr>
        <w:t xml:space="preserve">«Об общих принципах организации местного самоуправления в Российской Федерации</w:t>
      </w:r>
      <w:r>
        <w:rPr>
          <w:rFonts w:ascii="Arial" w:hAnsi="Arial" w:cs="Arial"/>
          <w:b w:val="0"/>
          <w:bCs w:val="0"/>
          <w:sz w:val="24"/>
          <w:szCs w:val="24"/>
          <w:highlight w:val="none"/>
          <w:shd w:val="clear" w:color="auto" w:fill="ffffff"/>
        </w:rPr>
        <w:t xml:space="preserve">»</w:t>
      </w:r>
      <w:r>
        <w:rPr>
          <w:rFonts w:ascii="Arial" w:hAnsi="Arial" w:cs="Arial"/>
          <w:b w:val="0"/>
          <w:bCs w:val="0"/>
          <w:sz w:val="24"/>
          <w:szCs w:val="24"/>
          <w:highlight w:val="none"/>
          <w:shd w:val="clear" w:color="auto" w:fill="ffffff"/>
        </w:rPr>
        <w:t xml:space="preserve">;</w:t>
      </w:r>
      <w:r>
        <w:rPr>
          <w:highlight w:val="none"/>
        </w:rPr>
      </w:r>
      <w:r/>
    </w:p>
    <w:p>
      <w:pPr>
        <w:ind w:firstLine="709"/>
        <w:jc w:val="both"/>
        <w:spacing w:after="0" w:line="240" w:lineRule="auto"/>
        <w:rPr>
          <w:rFonts w:ascii="Arial" w:hAnsi="Arial" w:cs="Arial"/>
          <w:b w:val="0"/>
          <w:bCs w:val="0"/>
          <w:sz w:val="24"/>
          <w:szCs w:val="24"/>
          <w:highlight w:val="none"/>
        </w:rPr>
      </w:pPr>
      <w:r>
        <w:rPr>
          <w:rFonts w:ascii="Arial" w:hAnsi="Arial" w:cs="Arial"/>
          <w:b w:val="0"/>
          <w:bCs w:val="0"/>
          <w:sz w:val="24"/>
          <w:szCs w:val="24"/>
          <w:highlight w:val="none"/>
          <w:shd w:val="clear" w:color="auto" w:fill="ffffff"/>
        </w:rPr>
        <w:t xml:space="preserve">3) наименование и с</w:t>
      </w:r>
      <w:hyperlink r:id="rId14" w:tooltip="https://internet.garant.ru/#/document/15115568/entry/3550127" w:anchor="/document/15115568/entry/3550127" w:history="1">
        <w:r>
          <w:rPr>
            <w:rStyle w:val="817"/>
            <w:rFonts w:ascii="Arial" w:hAnsi="Arial" w:cs="Arial"/>
            <w:b w:val="0"/>
            <w:bCs w:val="0"/>
            <w:color w:val="auto"/>
            <w:sz w:val="24"/>
            <w:szCs w:val="24"/>
            <w:highlight w:val="none"/>
            <w:u w:val="none"/>
            <w:shd w:val="clear" w:color="auto" w:fill="ffffff"/>
          </w:rPr>
          <w:t xml:space="preserve">татью 12</w:t>
        </w:r>
        <w:r>
          <w:rPr>
            <w:rStyle w:val="817"/>
            <w:rFonts w:ascii="Arial" w:hAnsi="Arial" w:cs="Arial"/>
            <w:b w:val="0"/>
            <w:bCs w:val="0"/>
            <w:color w:val="auto"/>
            <w:sz w:val="24"/>
            <w:szCs w:val="24"/>
            <w:highlight w:val="none"/>
            <w:u w:val="none"/>
            <w:shd w:val="clear" w:color="auto" w:fill="ffffff"/>
          </w:rPr>
          <w:t xml:space="preserve"> </w:t>
        </w:r>
      </w:hyperlink>
      <w:r>
        <w:rPr>
          <w:rFonts w:ascii="Arial" w:hAnsi="Arial" w:cs="Arial"/>
          <w:b w:val="0"/>
          <w:bCs w:val="0"/>
          <w:sz w:val="24"/>
          <w:szCs w:val="24"/>
          <w:highlight w:val="none"/>
        </w:rPr>
        <w:t xml:space="preserve">изложить в следующей редакции:</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«Статья 12. Муниципальные выборы</w:t>
      </w:r>
      <w:r>
        <w:rPr>
          <w:highlight w:val="none"/>
        </w:rPr>
      </w:r>
      <w:r/>
    </w:p>
    <w:p>
      <w:pPr>
        <w:ind w:firstLine="709"/>
        <w:jc w:val="both"/>
        <w:spacing w:after="0" w:line="240" w:lineRule="auto"/>
        <w:rPr>
          <w:rFonts w:ascii="Arial" w:hAnsi="Arial" w:cs="Arial"/>
          <w:b w:val="0"/>
          <w:bCs w:val="0"/>
          <w:sz w:val="24"/>
          <w:szCs w:val="24"/>
          <w:highlight w:val="none"/>
        </w:rPr>
      </w:pPr>
      <w:r>
        <w:rPr>
          <w:rFonts w:ascii="Arial" w:hAnsi="Arial" w:cs="Arial"/>
          <w:b w:val="0"/>
          <w:bCs w:val="0"/>
          <w:sz w:val="24"/>
          <w:szCs w:val="24"/>
          <w:highlight w:val="none"/>
        </w:rPr>
        <w:t xml:space="preserve">1. </w:t>
      </w:r>
      <w:r>
        <w:rPr>
          <w:rFonts w:ascii="Arial" w:hAnsi="Arial" w:cs="Arial"/>
          <w:b w:val="0"/>
          <w:bCs w:val="0"/>
          <w:sz w:val="24"/>
          <w:szCs w:val="24"/>
          <w:highlight w:val="none"/>
        </w:rPr>
        <w:t xml:space="preserve">Муниципальные выборы проводятся в целях избрания депутатов Думы городского округа город Шарья на основе всеобщего равного и прямого избирательного права при тайном голосовании.</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Муниципальные в</w:t>
      </w:r>
      <w:r>
        <w:rPr>
          <w:rFonts w:ascii="Arial" w:hAnsi="Arial" w:cs="Arial"/>
          <w:b w:val="0"/>
          <w:bCs w:val="0"/>
          <w:sz w:val="24"/>
          <w:szCs w:val="24"/>
          <w:highlight w:val="none"/>
        </w:rPr>
        <w:t xml:space="preserve">ыборы в городском округе в связи с истечением установленного срока полномочий являются обязательными, периодическими и проводятся в сроки, обеспечивающие соблюдение сроков полномочий Думы городского округа город Шарья</w:t>
      </w:r>
      <w:r>
        <w:rPr>
          <w:rFonts w:ascii="Arial" w:hAnsi="Arial" w:cs="Arial"/>
          <w:b w:val="0"/>
          <w:bCs w:val="0"/>
          <w:sz w:val="24"/>
          <w:szCs w:val="24"/>
          <w:highlight w:val="none"/>
        </w:rPr>
        <w:t xml:space="preserve">.</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Д</w:t>
      </w:r>
      <w:r>
        <w:rPr>
          <w:rFonts w:ascii="Arial" w:hAnsi="Arial" w:cs="Arial"/>
          <w:b w:val="0"/>
          <w:bCs w:val="0"/>
          <w:sz w:val="24"/>
          <w:szCs w:val="24"/>
          <w:highlight w:val="none"/>
        </w:rPr>
        <w:t xml:space="preserve">нем голосования на муниципальных выборах является второе воскресенье сентября года, в котором истекает срок полномочий депутатов Думы городского округа город Шарья, </w:t>
      </w:r>
      <w:r>
        <w:rPr>
          <w:rFonts w:ascii="Arial" w:hAnsi="Arial" w:cs="Arial"/>
          <w:b w:val="0"/>
          <w:bCs w:val="0"/>
          <w:sz w:val="24"/>
          <w:szCs w:val="24"/>
          <w:highlight w:val="none"/>
        </w:rPr>
        <w:t xml:space="preserve">а если срок полномочий Думы городского округа город Шарья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w:t>
      </w:r>
      <w:r>
        <w:rPr>
          <w:rFonts w:ascii="Arial" w:hAnsi="Arial" w:cs="Arial"/>
          <w:b w:val="0"/>
          <w:bCs w:val="0"/>
          <w:sz w:val="24"/>
          <w:szCs w:val="24"/>
          <w:highlight w:val="none"/>
        </w:rPr>
        <w:t xml:space="preserve">ев, предусмотренных пунктами 4-6 статьи 10 Федерального закона от 12.06.2002 N 67-ФЗ «Об основных гарантиях избирательных прав и права на участие в референдуме граждан Российской Федерации».</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Е</w:t>
      </w:r>
      <w:r>
        <w:rPr>
          <w:rFonts w:ascii="Arial" w:hAnsi="Arial" w:cs="Arial"/>
          <w:b w:val="0"/>
          <w:bCs w:val="0"/>
          <w:sz w:val="24"/>
          <w:szCs w:val="24"/>
          <w:highlight w:val="none"/>
        </w:rPr>
        <w:t xml:space="preserve">сли второе вос</w:t>
      </w:r>
      <w:r>
        <w:rPr>
          <w:rFonts w:ascii="Arial" w:hAnsi="Arial" w:cs="Arial"/>
          <w:b w:val="0"/>
          <w:bCs w:val="0"/>
          <w:sz w:val="24"/>
          <w:szCs w:val="24"/>
          <w:highlight w:val="none"/>
        </w:rPr>
        <w:t xml:space="preserve">кресенье сентября, на которое должны быть назначены муниципальные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w:t>
      </w:r>
      <w:r>
        <w:rPr>
          <w:rFonts w:ascii="Arial" w:hAnsi="Arial" w:cs="Arial"/>
          <w:b w:val="0"/>
          <w:bCs w:val="0"/>
          <w:sz w:val="24"/>
          <w:szCs w:val="24"/>
          <w:highlight w:val="none"/>
        </w:rPr>
        <w:t xml:space="preserve">дке рабочим днем, муниципальные выборы назначаются на третье воскресенье сентября.</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2. Муницип</w:t>
      </w:r>
      <w:r>
        <w:rPr>
          <w:rFonts w:ascii="Arial" w:hAnsi="Arial" w:cs="Arial"/>
          <w:b w:val="0"/>
          <w:bCs w:val="0"/>
          <w:sz w:val="24"/>
          <w:szCs w:val="24"/>
          <w:highlight w:val="none"/>
        </w:rPr>
        <w:t xml:space="preserve">альные выборы назначаются Думой городского округа город Шарья в сроки, предусмотренные Федеральным законом «Об основных гарантиях избирательных прав и права на участие в референдуме граждан Российской Федерации», Избирательным кодексом Костромской области.</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В</w:t>
      </w:r>
      <w:r>
        <w:rPr>
          <w:rFonts w:ascii="Arial" w:hAnsi="Arial" w:cs="Arial"/>
          <w:b w:val="0"/>
          <w:bCs w:val="0"/>
          <w:sz w:val="24"/>
          <w:szCs w:val="24"/>
          <w:highlight w:val="none"/>
        </w:rPr>
        <w:t xml:space="preserve"> случаях, установленных Федеральным законом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организующей подготовку и про</w:t>
      </w:r>
      <w:r>
        <w:rPr>
          <w:rFonts w:ascii="Arial" w:hAnsi="Arial" w:cs="Arial"/>
          <w:b w:val="0"/>
          <w:bCs w:val="0"/>
          <w:sz w:val="24"/>
          <w:szCs w:val="24"/>
          <w:highlight w:val="none"/>
        </w:rPr>
        <w:t xml:space="preserve">ведение муниципальных выборов, или судом.</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Р</w:t>
      </w:r>
      <w:r>
        <w:rPr>
          <w:rFonts w:ascii="Arial" w:hAnsi="Arial" w:cs="Arial"/>
          <w:b w:val="0"/>
          <w:bCs w:val="0"/>
          <w:sz w:val="24"/>
          <w:szCs w:val="24"/>
          <w:highlight w:val="none"/>
        </w:rPr>
        <w:t xml:space="preserve">ешение о назначении муниципальных выборов принимается не ранее чем за 90 дней и не позднее чем за 80 дней до дня голосования. Решение о назначении муниципальных выборов подлежит официальному опубликованию в средствах массовой информации не позднее чем </w:t>
      </w:r>
      <w:r>
        <w:rPr>
          <w:rFonts w:ascii="Arial" w:hAnsi="Arial" w:cs="Arial"/>
          <w:b w:val="0"/>
          <w:bCs w:val="0"/>
          <w:sz w:val="24"/>
          <w:szCs w:val="24"/>
          <w:highlight w:val="none"/>
        </w:rPr>
        <w:t xml:space="preserve">через пять дней со дня его принятия. При назначении досрочных муниципальных выборов указанные сроки, а также сроки осуществления иных избирательных действий могут быть сокращены, но не более чем на одну треть.</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3</w:t>
      </w:r>
      <w:r>
        <w:rPr>
          <w:rFonts w:ascii="Arial" w:hAnsi="Arial" w:cs="Arial"/>
          <w:b w:val="0"/>
          <w:bCs w:val="0"/>
          <w:sz w:val="24"/>
          <w:szCs w:val="24"/>
          <w:highlight w:val="none"/>
        </w:rPr>
        <w:t xml:space="preserve">. Муниципальны</w:t>
      </w:r>
      <w:r>
        <w:rPr>
          <w:rFonts w:ascii="Arial" w:hAnsi="Arial" w:cs="Arial"/>
          <w:b w:val="0"/>
          <w:bCs w:val="0"/>
          <w:sz w:val="24"/>
          <w:szCs w:val="24"/>
          <w:highlight w:val="none"/>
        </w:rPr>
        <w:t xml:space="preserve">е выборы депутатов Думы городского округа город Шарья проводятся по мажоритарной избирательной системе относительного большинства по 10 двухмандатным избирательным округам, образуемым на территории городского округа город Шарья на основе средней нормы пред</w:t>
      </w:r>
      <w:r>
        <w:rPr>
          <w:rFonts w:ascii="Arial" w:hAnsi="Arial" w:cs="Arial"/>
          <w:b w:val="0"/>
          <w:bCs w:val="0"/>
          <w:sz w:val="24"/>
          <w:szCs w:val="24"/>
          <w:highlight w:val="none"/>
        </w:rPr>
        <w:t xml:space="preserve">ставительства на один депутатский мандат.</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4. В случае досрочного прекращения полномочий  депутатов Думы городского округа город Шарья, влекущего за собой неправомочность Думы городского округа город Шарья, досрочные муниципальные выборы проводятся в </w:t>
      </w:r>
      <w:r>
        <w:rPr>
          <w:rFonts w:ascii="Arial" w:hAnsi="Arial" w:cs="Arial"/>
          <w:b w:val="0"/>
          <w:bCs w:val="0"/>
          <w:sz w:val="24"/>
          <w:szCs w:val="24"/>
          <w:highlight w:val="none"/>
        </w:rPr>
        <w:t xml:space="preserve">сроки, установленные федеральным законом.</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Решение о назначении досрочных выборов Думы городского округа город Шарья принимается главой городского округа город Шарья.</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w:t>
      </w:r>
      <w:r>
        <w:rPr>
          <w:rFonts w:ascii="Arial" w:hAnsi="Arial" w:cs="Arial"/>
          <w:b w:val="0"/>
          <w:bCs w:val="0"/>
          <w:sz w:val="24"/>
          <w:szCs w:val="24"/>
          <w:highlight w:val="none"/>
        </w:rPr>
        <w:t xml:space="preserve">ваются федеральными законами, Избирательным кодексом Костромской области.</w:t>
      </w:r>
      <w:r>
        <w:rPr>
          <w:highlight w:val="none"/>
        </w:rPr>
      </w:r>
      <w:r/>
    </w:p>
    <w:p>
      <w:pPr>
        <w:ind w:firstLine="709"/>
        <w:jc w:val="both"/>
        <w:spacing w:after="0" w:line="240" w:lineRule="auto"/>
        <w:rPr>
          <w:highlight w:val="none"/>
        </w:rPr>
      </w:pPr>
      <w:r>
        <w:rPr>
          <w:rFonts w:ascii="Arial" w:hAnsi="Arial" w:cs="Arial"/>
          <w:b w:val="0"/>
          <w:bCs w:val="0"/>
          <w:sz w:val="24"/>
          <w:szCs w:val="24"/>
          <w:highlight w:val="none"/>
        </w:rPr>
        <w:t xml:space="preserve">6. Итоги голосования и результаты муниципальных выборов подлежат официальному опубликованию (обнародованию).»;</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4) в статье 13:</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а) наименование статьи изложить в следующей редакции:</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w:t>
      </w:r>
      <w:r>
        <w:rPr>
          <w:rFonts w:ascii="Arial" w:hAnsi="Arial" w:cs="Arial"/>
          <w:b/>
          <w:bCs/>
          <w:sz w:val="24"/>
          <w:szCs w:val="24"/>
          <w:highlight w:val="none"/>
          <w:shd w:val="clear" w:color="auto" w:fill="ffffff"/>
        </w:rPr>
        <w:t xml:space="preserve">Статья 13. Голосование по отзыву депутата Думы городского округа город Шарья»</w:t>
      </w:r>
      <w:r>
        <w:rPr>
          <w:rFonts w:ascii="Arial" w:hAnsi="Arial" w:cs="Arial"/>
          <w:sz w:val="24"/>
          <w:szCs w:val="24"/>
          <w:highlight w:val="none"/>
          <w:shd w:val="clear" w:color="auto" w:fill="ffffff"/>
        </w:rPr>
        <w:t xml:space="preserve">;</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б)  </w:t>
      </w:r>
      <w:r>
        <w:rPr>
          <w:rFonts w:ascii="Arial" w:hAnsi="Arial" w:cs="Arial"/>
          <w:sz w:val="24"/>
          <w:szCs w:val="24"/>
          <w:highlight w:val="none"/>
          <w:shd w:val="clear" w:color="auto" w:fill="ffffff"/>
        </w:rPr>
        <w:t xml:space="preserve">в части 1 и части 2 слова «, главы городского округа город Шарья» исключить;</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в) в части 3:</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абзац первый изложить в следующей редакции:</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«3</w:t>
      </w:r>
      <w:r>
        <w:rPr>
          <w:rFonts w:ascii="Arial" w:hAnsi="Arial" w:cs="Arial"/>
          <w:sz w:val="24"/>
          <w:szCs w:val="24"/>
          <w:highlight w:val="none"/>
          <w:shd w:val="clear" w:color="auto" w:fill="ffffff"/>
        </w:rPr>
        <w:t xml:space="preserve">. При наличии оснований для отзыва депутата Думы городского округа город Шарья инициативу по его отзыву могут выдвинуть граждане, количество которых должно составлять не менее 5 процентов от числа избирателей, зарегистрир</w:t>
      </w:r>
      <w:r>
        <w:rPr>
          <w:rFonts w:ascii="Arial" w:hAnsi="Arial" w:cs="Arial"/>
          <w:sz w:val="24"/>
          <w:szCs w:val="24"/>
          <w:highlight w:val="none"/>
          <w:shd w:val="clear" w:color="auto" w:fill="ffffff"/>
        </w:rPr>
        <w:t xml:space="preserve">ованных в избирательном округе, где был избран депутат.»</w:t>
      </w:r>
      <w:r>
        <w:rPr>
          <w:rFonts w:ascii="Arial" w:hAnsi="Arial" w:cs="Arial"/>
          <w:sz w:val="24"/>
          <w:szCs w:val="24"/>
          <w:highlight w:val="none"/>
          <w:shd w:val="clear" w:color="auto" w:fill="ffffff"/>
        </w:rPr>
        <w:t xml:space="preserve">;</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абзац третий признать утратившим силу;</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г) </w:t>
      </w:r>
      <w:r>
        <w:rPr>
          <w:rFonts w:ascii="Arial" w:hAnsi="Arial" w:cs="Arial"/>
          <w:sz w:val="24"/>
          <w:szCs w:val="24"/>
          <w:highlight w:val="none"/>
          <w:shd w:val="clear" w:color="auto" w:fill="ffffff"/>
        </w:rPr>
        <w:t xml:space="preserve">в частях 4-7 слова «, главы городского округа город Шарья»</w:t>
      </w:r>
      <w:r>
        <w:rPr>
          <w:rFonts w:ascii="Arial" w:hAnsi="Arial" w:cs="Arial"/>
          <w:sz w:val="24"/>
          <w:szCs w:val="24"/>
          <w:highlight w:val="none"/>
          <w:shd w:val="clear" w:color="auto" w:fill="ffffff"/>
        </w:rPr>
        <w:t xml:space="preserve"> исключить;</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д) во втором абзаце части 8 слова «, глава городского округа город Шарья имеют» заменить словом «имеет»;</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е) в части 9 слова «, главы городского округа город Шарья» исключить;</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ж) абзац второй части 10 признать утратившим силу;</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з) в части </w:t>
      </w:r>
      <w:r>
        <w:rPr>
          <w:rFonts w:ascii="Arial" w:hAnsi="Arial" w:cs="Arial"/>
          <w:sz w:val="24"/>
          <w:szCs w:val="24"/>
          <w:highlight w:val="none"/>
          <w:shd w:val="clear" w:color="auto" w:fill="ffffff"/>
        </w:rPr>
        <w:t xml:space="preserve"> 11 слова «, главы городского округа город Шарья»</w:t>
      </w:r>
      <w:r>
        <w:rPr>
          <w:rFonts w:ascii="Arial" w:hAnsi="Arial" w:cs="Arial"/>
          <w:sz w:val="24"/>
          <w:szCs w:val="24"/>
          <w:highlight w:val="none"/>
        </w:rPr>
        <w:t xml:space="preserve"> исключить;</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5) часть 2 статьи 24 </w:t>
      </w:r>
      <w:r>
        <w:rPr>
          <w:rFonts w:ascii="Arial" w:hAnsi="Arial" w:cs="Arial"/>
          <w:sz w:val="24"/>
          <w:szCs w:val="24"/>
          <w:highlight w:val="none"/>
          <w:shd w:val="clear" w:color="auto" w:fill="ffffff"/>
        </w:rPr>
        <w:t xml:space="preserve">дополнить новыми пунктами 26 и 27 следующего содержания:</w:t>
      </w:r>
      <w:r>
        <w:rPr>
          <w:highlight w:val="none"/>
        </w:rPr>
      </w:r>
      <w:r/>
    </w:p>
    <w:p>
      <w:pPr>
        <w:ind w:firstLine="709"/>
        <w:jc w:val="both"/>
        <w:spacing w:after="0" w:line="240" w:lineRule="auto"/>
        <w:rPr>
          <w:highlight w:val="none"/>
        </w:rPr>
      </w:pPr>
      <w:r>
        <w:rPr>
          <w:rFonts w:ascii="Arial" w:hAnsi="Arial" w:cs="Arial"/>
          <w:sz w:val="24"/>
          <w:szCs w:val="24"/>
          <w:highlight w:val="none"/>
          <w:shd w:val="clear" w:color="auto" w:fill="ffffff"/>
        </w:rPr>
        <w:t xml:space="preserve">«26) </w:t>
      </w:r>
      <w:r>
        <w:rPr>
          <w:rFonts w:ascii="Arial" w:hAnsi="Arial" w:cs="Arial"/>
          <w:sz w:val="24"/>
          <w:szCs w:val="24"/>
          <w:highlight w:val="none"/>
          <w:shd w:val="clear" w:color="auto" w:fill="ffffff"/>
        </w:rPr>
        <w:t xml:space="preserve">установление порядка проведения конкурса по отбору кандидатур на должность главы городского округа город Шарья с учетом требований федерального законодательства;</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shd w:val="clear" w:color="auto" w:fill="ffffff"/>
        </w:rPr>
        <w:t xml:space="preserve">27) избрание главы городского округа город Шарья из числа кандидатов, представленных конкурсной комиссией по результатам конкурса»;</w:t>
      </w:r>
      <w:r>
        <w:rPr>
          <w:highlight w:val="non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shd w:val="clear" w:color="auto" w:fill="ffffff"/>
        </w:rPr>
        <w:t xml:space="preserve">6</w:t>
      </w:r>
      <w:r>
        <w:rPr>
          <w:rFonts w:ascii="Arial" w:hAnsi="Arial" w:cs="Arial"/>
          <w:highlight w:val="none"/>
          <w:shd w:val="clear" w:color="auto" w:fill="ffffff"/>
        </w:rPr>
        <w:t xml:space="preserve">)</w:t>
      </w:r>
      <w:r>
        <w:rPr>
          <w:rFonts w:ascii="Arial" w:hAnsi="Arial" w:cs="Arial"/>
          <w:highlight w:val="none"/>
        </w:rPr>
        <w:t xml:space="preserve"> </w:t>
      </w:r>
      <w:r>
        <w:rPr>
          <w:rFonts w:ascii="Arial" w:hAnsi="Arial" w:cs="Arial"/>
          <w:highlight w:val="none"/>
        </w:rPr>
        <w:t xml:space="preserve">в статье 29:</w:t>
      </w:r>
      <w:r>
        <w:rPr>
          <w:highlight w:val="none"/>
        </w:rPr>
      </w:r>
      <w:r/>
    </w:p>
    <w:p>
      <w:pPr>
        <w:pStyle w:val="819"/>
        <w:ind w:firstLine="709"/>
        <w:jc w:val="both"/>
        <w:spacing w:before="0" w:beforeAutospacing="0" w:after="0" w:afterAutospacing="0"/>
        <w:shd w:val="clear" w:color="auto" w:fill="ffffff"/>
        <w:rPr>
          <w:rFonts w:ascii="Arial" w:hAnsi="Arial" w:cs="Arial"/>
          <w:sz w:val="24"/>
          <w:szCs w:val="24"/>
          <w:highlight w:val="none"/>
        </w:rPr>
      </w:pPr>
      <w:r>
        <w:rPr>
          <w:rFonts w:ascii="Arial" w:hAnsi="Arial" w:cs="Arial"/>
          <w:sz w:val="24"/>
          <w:szCs w:val="24"/>
          <w:highlight w:val="none"/>
        </w:rPr>
        <w:t xml:space="preserve">а) в части 1 слова «и работает» исключить;</w:t>
      </w:r>
      <w:r>
        <w:rPr>
          <w:highlight w:val="none"/>
        </w:rPr>
      </w:r>
      <w:r/>
    </w:p>
    <w:p>
      <w:pPr>
        <w:pStyle w:val="819"/>
        <w:ind w:firstLine="709"/>
        <w:jc w:val="both"/>
        <w:spacing w:before="0" w:beforeAutospacing="0" w:after="0" w:afterAutospacing="0"/>
        <w:shd w:val="clear" w:color="auto" w:fill="ffffff"/>
        <w:rPr>
          <w:rFonts w:ascii="Arial" w:hAnsi="Arial" w:cs="Arial"/>
          <w:sz w:val="24"/>
          <w:szCs w:val="24"/>
          <w:highlight w:val="none"/>
        </w:rPr>
      </w:pPr>
      <w:r>
        <w:rPr>
          <w:rFonts w:ascii="Arial" w:hAnsi="Arial" w:cs="Arial"/>
          <w:sz w:val="24"/>
          <w:szCs w:val="24"/>
          <w:highlight w:val="none"/>
        </w:rPr>
        <w:t xml:space="preserve">б) </w:t>
      </w:r>
      <w:r>
        <w:rPr>
          <w:rFonts w:ascii="Arial" w:hAnsi="Arial" w:cs="Arial"/>
          <w:sz w:val="24"/>
          <w:szCs w:val="24"/>
          <w:highlight w:val="none"/>
        </w:rPr>
        <w:t xml:space="preserve">часть 2 изложить в следующей редакции:</w:t>
      </w:r>
      <w:r>
        <w:rPr>
          <w:highlight w:val="none"/>
        </w:rPr>
      </w:r>
      <w:r/>
    </w:p>
    <w:p>
      <w:pPr>
        <w:ind w:left="0" w:right="0" w:firstLine="709"/>
        <w:jc w:val="both"/>
        <w:spacing w:after="0" w:line="240" w:lineRule="auto"/>
        <w:rPr>
          <w:rFonts w:ascii="Arial" w:hAnsi="Arial" w:cs="Arial"/>
          <w:sz w:val="24"/>
          <w:szCs w:val="24"/>
        </w:rPr>
      </w:pPr>
      <w:r>
        <w:rPr>
          <w:rFonts w:ascii="Arial" w:hAnsi="Arial" w:cs="Arial"/>
          <w:sz w:val="24"/>
          <w:szCs w:val="24"/>
          <w:highlight w:val="none"/>
        </w:rPr>
        <w:t xml:space="preserve">«2. </w:t>
      </w:r>
      <w:r>
        <w:rPr>
          <w:rFonts w:ascii="Arial" w:hAnsi="Arial" w:eastAsia="Times New Roman" w:cs="Arial"/>
          <w:sz w:val="24"/>
          <w:szCs w:val="24"/>
          <w:highlight w:val="none"/>
        </w:rPr>
        <w:t xml:space="preserve">Глава городского округа город Шарья избирается Думой городского округа из </w:t>
      </w:r>
      <w:r>
        <w:rPr>
          <w:rFonts w:ascii="Arial" w:hAnsi="Arial" w:eastAsia="Times New Roman" w:cs="Arial"/>
          <w:sz w:val="24"/>
          <w:szCs w:val="24"/>
        </w:rPr>
        <w:t xml:space="preserve">числа кандидатов, представленных конкурсной комиссией по результатам конкурса. </w:t>
      </w:r>
      <w:r>
        <w:rPr>
          <w:rFonts w:ascii="Arial" w:hAnsi="Arial" w:cs="Arial"/>
          <w:sz w:val="24"/>
          <w:szCs w:val="24"/>
        </w:rPr>
      </w:r>
      <w:r/>
    </w:p>
    <w:p>
      <w:pPr>
        <w:ind w:firstLine="539"/>
        <w:jc w:val="both"/>
        <w:spacing w:after="0" w:line="240" w:lineRule="auto"/>
        <w:rPr>
          <w:rFonts w:ascii="Arial" w:hAnsi="Arial" w:eastAsia="Times New Roman" w:cs="Arial"/>
          <w:sz w:val="24"/>
          <w:szCs w:val="24"/>
        </w:rPr>
      </w:pPr>
      <w:r>
        <w:rPr>
          <w:rFonts w:ascii="Arial" w:hAnsi="Arial" w:eastAsia="Times New Roman" w:cs="Arial"/>
          <w:sz w:val="24"/>
          <w:szCs w:val="24"/>
        </w:rPr>
        <w:t xml:space="preserve">   Срок полномочий главы городского округа город Шарья составляет пять лет.»;</w:t>
      </w:r>
      <w:r>
        <w:rPr>
          <w:rFonts w:ascii="Arial" w:hAnsi="Arial" w:cs="Arial"/>
          <w:sz w:val="24"/>
          <w:szCs w:val="24"/>
        </w:rPr>
      </w:r>
      <w:r/>
    </w:p>
    <w:p>
      <w:pPr>
        <w:contextualSpacing w:val="0"/>
        <w:ind w:left="0" w:right="0" w:firstLine="709"/>
        <w:jc w:val="both"/>
        <w:spacing w:before="0" w:after="0" w:line="283" w:lineRule="atLeast"/>
        <w:rPr>
          <w:rFonts w:ascii="Arial" w:hAnsi="Arial" w:cs="Arial"/>
          <w:sz w:val="24"/>
          <w:szCs w:val="24"/>
          <w:highlight w:val="none"/>
        </w:rPr>
        <w:suppressLineNumbers w:val="0"/>
      </w:pPr>
      <w:r>
        <w:rPr>
          <w:rFonts w:ascii="Arial" w:hAnsi="Arial" w:eastAsia="Times New Roman" w:cs="Arial"/>
          <w:sz w:val="24"/>
          <w:szCs w:val="24"/>
        </w:rPr>
        <w:t xml:space="preserve">в) </w:t>
      </w:r>
      <w:r>
        <w:rPr>
          <w:rFonts w:ascii="Arial" w:hAnsi="Arial" w:cs="Arial"/>
          <w:sz w:val="24"/>
          <w:szCs w:val="24"/>
        </w:rPr>
        <w:t xml:space="preserve">часть 3 признать утратившей силу;</w:t>
      </w:r>
      <w:r/>
    </w:p>
    <w:p>
      <w:pPr>
        <w:contextualSpacing w:val="0"/>
        <w:ind w:left="0" w:right="0" w:firstLine="709"/>
        <w:jc w:val="both"/>
        <w:spacing w:before="0" w:after="0" w:line="283" w:lineRule="atLeast"/>
        <w:rPr>
          <w:rFonts w:ascii="Arial" w:hAnsi="Arial" w:cs="Arial"/>
          <w:sz w:val="24"/>
          <w:szCs w:val="24"/>
          <w:highlight w:val="none"/>
        </w:rPr>
        <w:suppressLineNumbers w:val="0"/>
      </w:pPr>
      <w:r>
        <w:rPr>
          <w:rFonts w:ascii="Arial" w:hAnsi="Arial" w:cs="Arial"/>
          <w:sz w:val="24"/>
          <w:szCs w:val="24"/>
          <w:highlight w:val="none"/>
        </w:rPr>
        <w:t xml:space="preserve">г) часть 5 изложить в следующей редакции:</w:t>
      </w:r>
      <w:r>
        <w:rPr>
          <w:rFonts w:ascii="Arial" w:hAnsi="Arial" w:cs="Arial"/>
          <w:sz w:val="24"/>
          <w:szCs w:val="24"/>
          <w:highlight w:val="none"/>
        </w:rPr>
      </w:r>
      <w:r/>
    </w:p>
    <w:p>
      <w:pPr>
        <w:pStyle w:val="825"/>
        <w:contextualSpacing w:val="0"/>
        <w:ind w:left="0" w:right="0" w:firstLine="709"/>
        <w:jc w:val="both"/>
        <w:spacing w:before="0" w:after="0" w:line="283" w:lineRule="atLeast"/>
        <w:rPr>
          <w:rFonts w:ascii="Arial" w:hAnsi="Arial" w:cs="Arial"/>
          <w:sz w:val="24"/>
          <w:szCs w:val="24"/>
        </w:rPr>
        <w:suppressLineNumbers w:val="0"/>
      </w:pPr>
      <w:r>
        <w:rPr>
          <w:rFonts w:ascii="Arial" w:hAnsi="Arial" w:cs="Arial"/>
          <w:sz w:val="24"/>
          <w:szCs w:val="24"/>
          <w:highlight w:val="none"/>
        </w:rPr>
        <w:t xml:space="preserve">«</w:t>
      </w:r>
      <w:r>
        <w:rPr>
          <w:rFonts w:ascii="Arial" w:hAnsi="Arial" w:cs="Arial"/>
          <w:sz w:val="24"/>
          <w:szCs w:val="24"/>
          <w:highlight w:val="none"/>
        </w:rPr>
        <w:t xml:space="preserve">5. </w:t>
      </w:r>
      <w:r>
        <w:rPr>
          <w:rFonts w:ascii="Arial" w:hAnsi="Arial" w:cs="Arial"/>
          <w:sz w:val="24"/>
          <w:szCs w:val="24"/>
        </w:rPr>
        <w:t xml:space="preserve">Порядок проведения конкурса по отбору кандидатур на должность главы городского округа город Шарья устанавливается Думой городского округа город Шарья в соответствии с федеральным законодательством.</w:t>
      </w:r>
      <w:r>
        <w:rPr>
          <w:rFonts w:ascii="Arial" w:hAnsi="Arial" w:cs="Arial"/>
          <w:sz w:val="24"/>
          <w:szCs w:val="24"/>
        </w:rPr>
      </w:r>
      <w:r/>
    </w:p>
    <w:p>
      <w:pPr>
        <w:pStyle w:val="825"/>
        <w:contextualSpacing w:val="0"/>
        <w:ind w:left="0" w:right="0" w:firstLine="709"/>
        <w:jc w:val="both"/>
        <w:spacing w:before="0" w:after="0" w:line="283" w:lineRule="atLeast"/>
        <w:rPr>
          <w:rFonts w:ascii="Arial" w:hAnsi="Arial" w:cs="Arial"/>
          <w:sz w:val="24"/>
          <w:szCs w:val="24"/>
        </w:rPr>
        <w:suppressLineNumbers w:val="0"/>
      </w:pPr>
      <w:r>
        <w:rPr>
          <w:rFonts w:ascii="Arial" w:hAnsi="Arial" w:cs="Arial"/>
          <w:sz w:val="24"/>
          <w:szCs w:val="24"/>
        </w:rPr>
        <w:t xml:space="preserve">Кандидатом на должность главы городского округа город Шарья может быть зарегистрирован гражданин, который на день проведения конкурса не имеет в соответствии с Федеральным </w:t>
      </w:r>
      <w:hyperlink r:id="rId15" w:tooltip="https://login.consultant.ru/link/?req=doc&amp;base=LAW&amp;n=451766&amp;date=25.10.2023&amp;dst=100133&amp;field=134" w:history="1">
        <w:r>
          <w:rPr>
            <w:rFonts w:ascii="Arial" w:hAnsi="Arial" w:cs="Arial"/>
            <w:color w:val="000000" w:themeColor="text1"/>
            <w:sz w:val="24"/>
            <w:szCs w:val="24"/>
          </w:rPr>
          <w:t xml:space="preserve">законом</w:t>
        </w:r>
      </w:hyperlink>
      <w:r>
        <w:rPr>
          <w:rFonts w:ascii="Arial" w:hAnsi="Arial" w:cs="Arial"/>
          <w:color w:val="000000" w:themeColor="text1"/>
          <w:sz w:val="24"/>
          <w:szCs w:val="24"/>
        </w:rPr>
        <w:t xml:space="preserve"> </w:t>
      </w:r>
      <w:r>
        <w:rPr>
          <w:rFonts w:ascii="Arial" w:hAnsi="Arial" w:cs="Arial"/>
          <w:sz w:val="24"/>
          <w:szCs w:val="24"/>
        </w:rPr>
        <w:t xml:space="preserve">«</w:t>
      </w:r>
      <w:r>
        <w:rPr>
          <w:rFonts w:ascii="Arial" w:hAnsi="Arial" w:cs="Arial"/>
          <w:sz w:val="24"/>
          <w:szCs w:val="24"/>
        </w:rPr>
        <w:t xml:space="preserve">Об основных гарантиях избирательных прав и права на участие в референдуме граждан Российской Федерации</w:t>
      </w:r>
      <w:r>
        <w:rPr>
          <w:rFonts w:ascii="Arial" w:hAnsi="Arial" w:cs="Arial"/>
          <w:sz w:val="24"/>
          <w:szCs w:val="24"/>
        </w:rPr>
        <w:t xml:space="preserve">» </w:t>
      </w:r>
      <w:r>
        <w:rPr>
          <w:rFonts w:ascii="Arial" w:hAnsi="Arial" w:cs="Arial"/>
          <w:sz w:val="24"/>
          <w:szCs w:val="24"/>
        </w:rPr>
        <w:t xml:space="preserve">ограничений пассивного избирательного права для избрания выборным должностным лицом местного самоуправления.</w:t>
      </w:r>
      <w:r>
        <w:rPr>
          <w:rFonts w:ascii="Arial" w:hAnsi="Arial" w:cs="Arial"/>
          <w:sz w:val="24"/>
          <w:szCs w:val="24"/>
        </w:rPr>
      </w:r>
      <w:r/>
    </w:p>
    <w:p>
      <w:pPr>
        <w:pStyle w:val="825"/>
        <w:contextualSpacing w:val="0"/>
        <w:ind w:left="0" w:right="0" w:firstLine="709"/>
        <w:jc w:val="both"/>
        <w:spacing w:before="0" w:after="0" w:line="283" w:lineRule="atLeast"/>
        <w:rPr>
          <w:rFonts w:ascii="Arial" w:hAnsi="Arial" w:cs="Arial"/>
          <w:sz w:val="24"/>
          <w:szCs w:val="24"/>
        </w:rPr>
        <w:suppressLineNumbers w:val="0"/>
      </w:pPr>
      <w:r>
        <w:rPr>
          <w:rFonts w:ascii="Arial" w:hAnsi="Arial" w:cs="Arial"/>
          <w:sz w:val="24"/>
          <w:szCs w:val="24"/>
        </w:rPr>
        <w:t xml:space="preserve">Думе городского округа город Шарья для проведения голосования по кандидатурам на должность главы городского округа город Шарья представляется не менее двух зарегистрированных конкурсной комиссией кандидатов.</w:t>
      </w:r>
      <w:r>
        <w:rPr>
          <w:rFonts w:ascii="Arial" w:hAnsi="Arial" w:cs="Arial"/>
          <w:sz w:val="24"/>
          <w:szCs w:val="24"/>
        </w:rPr>
        <w:t xml:space="preserve">»;</w:t>
      </w:r>
      <w:r>
        <w:rPr>
          <w:rFonts w:ascii="Arial" w:hAnsi="Arial" w:cs="Arial"/>
          <w:sz w:val="24"/>
          <w:szCs w:val="24"/>
        </w:rPr>
      </w:r>
      <w:r/>
    </w:p>
    <w:p>
      <w:pPr>
        <w:pStyle w:val="819"/>
        <w:ind w:firstLine="709"/>
        <w:jc w:val="both"/>
        <w:spacing w:before="0" w:beforeAutospacing="0" w:after="0" w:afterAutospacing="0"/>
        <w:shd w:val="clear" w:color="auto" w:fill="ffffff"/>
        <w:rPr>
          <w:rFonts w:ascii="Arial" w:hAnsi="Arial" w:cs="Arial"/>
          <w:sz w:val="24"/>
          <w:szCs w:val="24"/>
          <w:highlight w:val="cyan"/>
        </w:rPr>
      </w:pPr>
      <w:r>
        <w:rPr>
          <w:rFonts w:ascii="Arial" w:hAnsi="Arial" w:cs="Arial"/>
          <w:sz w:val="24"/>
          <w:szCs w:val="24"/>
          <w:highlight w:val="none"/>
        </w:rPr>
      </w:r>
      <w:r>
        <w:rPr>
          <w:rFonts w:ascii="Arial" w:hAnsi="Arial" w:cs="Arial"/>
          <w:sz w:val="24"/>
          <w:szCs w:val="24"/>
          <w:highlight w:val="none"/>
        </w:rPr>
        <w:t xml:space="preserve">д) </w:t>
      </w:r>
      <w:r>
        <w:rPr>
          <w:rFonts w:ascii="Arial" w:hAnsi="Arial" w:cs="Arial"/>
          <w:highlight w:val="none"/>
        </w:rPr>
        <w:t xml:space="preserve">в части 6:</w:t>
      </w:r>
      <w:r>
        <w:rPr>
          <w:rFonts w:ascii="Arial" w:hAnsi="Arial" w:cs="Arial"/>
          <w:sz w:val="24"/>
          <w:szCs w:val="24"/>
          <w:highlight w:val="cyan"/>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абзац первый изложить в следующей редакции:</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«6. </w:t>
      </w:r>
      <w:r>
        <w:rPr>
          <w:rFonts w:ascii="Arial" w:hAnsi="Arial" w:cs="Arial"/>
          <w:highlight w:val="none"/>
        </w:rPr>
        <w:t xml:space="preserve">Вступление в должность главы городского округа город Шарья осуществляется не позднее 20 дней со дня принятия решения Думы городского округа город Шарья об избрании главы городского округа город Шарья.</w:t>
      </w:r>
      <w:r>
        <w:rPr>
          <w:rFonts w:ascii="Arial" w:hAnsi="Arial" w:cs="Arial"/>
          <w:highlight w:val="none"/>
        </w:rPr>
        <w:t xml:space="preserve">»</w:t>
      </w:r>
      <w:r>
        <w:rPr>
          <w:rFonts w:ascii="Arial" w:hAnsi="Arial" w:cs="Arial"/>
          <w:highlight w:val="none"/>
        </w:rPr>
        <w:t xml:space="preserve">;</w:t>
      </w:r>
      <w:r>
        <w:rPr>
          <w:rFonts w:ascii="Arial" w:hAnsi="Arial" w:cs="Arial"/>
          <w:highlight w:val="magenta"/>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абзацы первый, второй и третий считать соответственно абзацами вторым третьим и четвёртым;</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дополнить абзацем пятым следующего содержания:</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w:t>
      </w:r>
      <w:r>
        <w:rPr>
          <w:rFonts w:ascii="Arial" w:hAnsi="Arial" w:cs="Arial"/>
          <w:highlight w:val="none"/>
        </w:rPr>
        <w:t xml:space="preserve">Вступление в должность главы городского округа город Шарья оформляется </w:t>
      </w:r>
      <w:r>
        <w:rPr>
          <w:rFonts w:ascii="Arial" w:hAnsi="Arial" w:cs="Arial"/>
          <w:highlight w:val="none"/>
        </w:rPr>
        <w:t xml:space="preserve"> решение</w:t>
      </w:r>
      <w:r>
        <w:rPr>
          <w:rFonts w:ascii="Arial" w:hAnsi="Arial" w:cs="Arial"/>
          <w:highlight w:val="none"/>
        </w:rPr>
        <w:t xml:space="preserve">м Думы городского округа город Шарья»;  </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magenta"/>
        </w:rPr>
      </w:pPr>
      <w:r>
        <w:rPr>
          <w:rFonts w:ascii="Arial" w:hAnsi="Arial" w:cs="Arial"/>
          <w:highlight w:val="none"/>
        </w:rPr>
        <w:t xml:space="preserve">е) </w:t>
      </w:r>
      <w:r>
        <w:rPr>
          <w:rFonts w:ascii="Arial" w:hAnsi="Arial" w:cs="Arial"/>
          <w:highlight w:val="none"/>
        </w:rPr>
        <w:t xml:space="preserve">дополнить </w:t>
      </w:r>
      <w:r>
        <w:rPr>
          <w:rFonts w:ascii="Arial" w:hAnsi="Arial" w:cs="Arial"/>
          <w:highlight w:val="none"/>
        </w:rPr>
        <w:t xml:space="preserve">частью 10.1. следующего содержания:</w:t>
      </w:r>
      <w:r>
        <w:rPr>
          <w:rFonts w:ascii="Arial" w:hAnsi="Arial" w:cs="Arial"/>
          <w:highlight w:val="magenta"/>
        </w:rPr>
      </w:r>
      <w:r/>
    </w:p>
    <w:p>
      <w:pPr>
        <w:pStyle w:val="819"/>
        <w:ind w:firstLine="709"/>
        <w:jc w:val="both"/>
        <w:spacing w:before="0" w:beforeAutospacing="0" w:after="0" w:afterAutospacing="0"/>
        <w:shd w:val="clear" w:color="auto" w:fill="ffffff"/>
        <w:rPr>
          <w:rFonts w:ascii="Arial" w:hAnsi="Arial" w:cs="Arial"/>
          <w:highlight w:val="cyan"/>
        </w:rPr>
      </w:pPr>
      <w:r>
        <w:rPr>
          <w:rFonts w:ascii="Arial" w:hAnsi="Arial" w:cs="Arial"/>
          <w:highlight w:val="none"/>
        </w:rPr>
        <w:t xml:space="preserve">«10.1. </w:t>
      </w:r>
      <w:r>
        <w:rPr>
          <w:rFonts w:ascii="Arial" w:hAnsi="Arial" w:cs="Arial"/>
          <w:highlight w:val="none"/>
        </w:rPr>
        <w:t xml:space="preserve">Глава городского округа город Шарья освобождается от ответственности за несоблюдение ограничений и запретов, требований о предотвращении или об урегулировании конфликта </w:t>
      </w:r>
      <w:r>
        <w:rPr>
          <w:rFonts w:ascii="Arial " w:hAnsi="Arial " w:cs="Arial "/>
          <w:highlight w:val="none"/>
        </w:rPr>
        <w:t xml:space="preserve">интересов </w:t>
      </w:r>
      <w:r>
        <w:rPr>
          <w:rFonts w:ascii="Arial" w:hAnsi="Arial" w:cs="Arial"/>
          <w:highlight w:val="none"/>
        </w:rPr>
        <w:t xml:space="preserve">и неисполнение обязанностей, установленных Федеральным законом «Об </w:t>
      </w:r>
      <w:r>
        <w:rPr>
          <w:rFonts w:ascii="Arial" w:hAnsi="Arial" w:cs="Arial"/>
          <w:highlight w:val="none"/>
        </w:rPr>
        <w:t xml:space="preserve">о</w:t>
      </w:r>
      <w:r>
        <w:rPr>
          <w:rFonts w:ascii="Arial" w:hAnsi="Arial" w:cs="Arial"/>
          <w:highlight w:val="none"/>
        </w:rPr>
        <w:t xml:space="preserve">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w:t>
      </w:r>
      <w:r>
        <w:rPr>
          <w:rFonts w:ascii="Arial" w:hAnsi="Arial" w:cs="Arial"/>
          <w:highlight w:val="none"/>
        </w:rPr>
        <w:t xml:space="preserve">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7</w:t>
      </w:r>
      <w:r>
        <w:rPr>
          <w:rFonts w:ascii="Arial" w:hAnsi="Arial" w:cs="Arial"/>
          <w:highlight w:val="white"/>
        </w:rPr>
        <w:t xml:space="preserve">)</w:t>
      </w:r>
      <w:r>
        <w:rPr>
          <w:rFonts w:ascii="Arial" w:hAnsi="Arial" w:cs="Arial"/>
          <w:highlight w:val="white"/>
        </w:rPr>
        <w:t xml:space="preserve"> </w:t>
      </w:r>
      <w:r>
        <w:rPr>
          <w:rFonts w:ascii="Arial" w:hAnsi="Arial" w:cs="Arial"/>
          <w:highlight w:val="white"/>
        </w:rPr>
        <w:t xml:space="preserve">в статье 31:</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а) в части 1 пункт 10 признать утратившим силу;</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б) абзац первый части 2 изложить в следующей редакции:</w:t>
      </w:r>
      <w:r>
        <w:rPr>
          <w:highlight w:val="white"/>
        </w:rPr>
      </w:r>
      <w:r/>
    </w:p>
    <w:p>
      <w:pPr>
        <w:pStyle w:val="819"/>
        <w:ind w:firstLine="709"/>
        <w:jc w:val="both"/>
        <w:spacing w:before="0" w:beforeAutospacing="0" w:after="0" w:afterAutospacing="0"/>
        <w:shd w:val="clear" w:color="auto" w:fill="ffffff"/>
        <w:rPr>
          <w:highlight w:val="white"/>
        </w:rPr>
      </w:pPr>
      <w:r>
        <w:rPr>
          <w:rFonts w:ascii="Arial" w:hAnsi="Arial" w:cs="Arial"/>
          <w:highlight w:val="white"/>
        </w:rPr>
        <w:t xml:space="preserve">«2. </w:t>
      </w:r>
      <w:r>
        <w:rPr>
          <w:rFonts w:ascii="Arial" w:hAnsi="Arial" w:cs="Arial"/>
          <w:highlight w:val="white"/>
        </w:rPr>
        <w:t xml:space="preserve">В случае досрочного прекращения полномочий главы городского округа город Шарья избрание главы городского округа город Шарья, избранного из числа кандидатов, представленных конкурсной комис</w:t>
      </w:r>
      <w:r>
        <w:rPr>
          <w:rFonts w:ascii="Arial" w:hAnsi="Arial" w:cs="Arial"/>
          <w:highlight w:val="white"/>
        </w:rPr>
        <w:t xml:space="preserve">сией по результатам конкурса, осуществляется не позднее чем через шесть месяцев со дня такого прекращения полномочий. </w:t>
      </w:r>
      <w:r>
        <w:rPr>
          <w:rFonts w:ascii="Arial" w:hAnsi="Arial" w:cs="Arial"/>
          <w:highlight w:val="white"/>
        </w:rPr>
        <w:t xml:space="preserve">При этом если до истечения срока полномочий Думы городского округа город Шарья  осталось менее шести месяцев, избрание главы </w:t>
      </w:r>
      <w:r>
        <w:rPr>
          <w:rFonts w:ascii="Arial" w:hAnsi="Arial" w:cs="Arial"/>
          <w:highlight w:val="white"/>
        </w:rPr>
        <w:t xml:space="preserve">городского округа город Шарья из числа кандидатов, представленных конкурсной комиссией по результатам конкурса, осуществляется в течение трех месяцев со дня избрания Думы городского округа город Шарья </w:t>
      </w:r>
      <w:r>
        <w:rPr>
          <w:rFonts w:ascii="Arial" w:hAnsi="Arial" w:cs="Arial"/>
          <w:highlight w:val="white"/>
        </w:rPr>
        <w:t xml:space="preserve">нового созыва в правомочном составе.</w:t>
      </w:r>
      <w:r>
        <w:rPr>
          <w:highlight w:val="white"/>
        </w:rPr>
        <w:t xml:space="preserve">»;</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в) в абзаце первом части 4 слова «пунктами 1, 5-11 части 1» заменить словами «1, </w:t>
      </w:r>
      <w:r>
        <w:rPr>
          <w:rFonts w:ascii="Arial" w:hAnsi="Arial" w:cs="Arial"/>
          <w:highlight w:val="white"/>
        </w:rPr>
        <w:t xml:space="preserve">5-9, 11 части 1»;</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8)</w:t>
      </w:r>
      <w:r>
        <w:rPr>
          <w:rFonts w:ascii="Arial" w:hAnsi="Arial" w:cs="Arial"/>
          <w:highlight w:val="white"/>
        </w:rPr>
        <w:t xml:space="preserve">  часть 1 статьи 33 дополнить пунктом 16 следующего содержания:</w:t>
      </w:r>
      <w:r>
        <w:rPr>
          <w:highlight w:val="white"/>
        </w:rPr>
      </w:r>
      <w:r/>
    </w:p>
    <w:p>
      <w:pPr>
        <w:pStyle w:val="819"/>
        <w:ind w:firstLine="709"/>
        <w:jc w:val="both"/>
        <w:spacing w:before="0" w:beforeAutospacing="0" w:after="0" w:afterAutospacing="0"/>
        <w:shd w:val="clear" w:color="auto" w:fill="ffffff"/>
        <w:rPr>
          <w:rFonts w:ascii="Arial" w:hAnsi="Arial" w:cs="Arial"/>
          <w:sz w:val="40"/>
          <w:szCs w:val="40"/>
          <w:highlight w:val="white"/>
        </w:rPr>
      </w:pPr>
      <w:r>
        <w:rPr>
          <w:rFonts w:ascii="Arial" w:hAnsi="Arial" w:cs="Arial"/>
          <w:highlight w:val="white"/>
        </w:rPr>
        <w:t xml:space="preserve">«16) выдача разрешений на выполнение авиационных работ, парашютных прыжков, демонстрационных полетов воздушных судов, полетов беспилот</w:t>
      </w:r>
      <w:r>
        <w:rPr>
          <w:rFonts w:ascii="Arial" w:hAnsi="Arial" w:cs="Arial"/>
          <w:highlight w:val="white"/>
        </w:rPr>
        <w:t xml:space="preserve">ных летательных аппаратов, подъемов привязанных аэростатов над  территорией городского округа, а также посадку (взлет)  на расположенные в границах городского округа  площадки, сведения о которых не опубликованы в документах аэронавигационной информации.».</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9) </w:t>
      </w:r>
      <w:r>
        <w:rPr>
          <w:rFonts w:ascii="Arial" w:hAnsi="Arial" w:cs="Arial"/>
          <w:highlight w:val="white"/>
        </w:rPr>
        <w:t xml:space="preserve">в</w:t>
      </w:r>
      <w:r>
        <w:rPr>
          <w:rFonts w:ascii="Arial" w:hAnsi="Arial" w:cs="Arial"/>
          <w:highlight w:val="white"/>
        </w:rPr>
        <w:t xml:space="preserve">  </w:t>
      </w:r>
      <w:r>
        <w:rPr>
          <w:rFonts w:ascii="Arial" w:hAnsi="Arial" w:cs="Arial"/>
          <w:highlight w:val="white"/>
        </w:rPr>
        <w:t xml:space="preserve">с</w:t>
      </w:r>
      <w:r>
        <w:rPr>
          <w:rFonts w:ascii="Arial" w:hAnsi="Arial" w:cs="Arial"/>
          <w:highlight w:val="white"/>
        </w:rPr>
        <w:t xml:space="preserve">тать</w:t>
      </w:r>
      <w:r>
        <w:rPr>
          <w:rFonts w:ascii="Arial" w:hAnsi="Arial" w:cs="Arial"/>
          <w:highlight w:val="white"/>
        </w:rPr>
        <w:t xml:space="preserve">е 34:</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а</w:t>
      </w:r>
      <w:r>
        <w:rPr>
          <w:rFonts w:ascii="Arial" w:hAnsi="Arial" w:cs="Arial"/>
          <w:highlight w:val="white"/>
        </w:rPr>
        <w:t xml:space="preserve">) в части 2 слова «</w:t>
      </w:r>
      <w:r>
        <w:rPr>
          <w:rFonts w:ascii="Arial" w:hAnsi="Arial" w:cs="Arial"/>
          <w:highlight w:val="white"/>
        </w:rPr>
        <w:t xml:space="preserve">, заместителя председателя» исключить;</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б) в части 3 слова «</w:t>
      </w:r>
      <w:r>
        <w:rPr>
          <w:rFonts w:ascii="Arial" w:hAnsi="Arial" w:cs="Arial"/>
          <w:highlight w:val="white"/>
        </w:rPr>
        <w:t xml:space="preserve">, заместителя председателя» исключить;</w:t>
      </w:r>
      <w:r>
        <w:rPr>
          <w:highlight w:val="whit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white"/>
        </w:rPr>
        <w:t xml:space="preserve">в) в части 4 слова «</w:t>
      </w:r>
      <w:r>
        <w:rPr>
          <w:rFonts w:ascii="Arial" w:hAnsi="Arial" w:cs="Arial"/>
          <w:highlight w:val="white"/>
        </w:rPr>
        <w:t xml:space="preserve">, заместитель председателя контрольно-счетной комиссии городского округа город Шарья назначаются» заменить словами «</w:t>
      </w:r>
      <w:r>
        <w:rPr>
          <w:rFonts w:ascii="Arial" w:hAnsi="Arial" w:cs="Arial"/>
          <w:highlight w:val="white"/>
        </w:rPr>
        <w:t xml:space="preserve">контрольно-счетной комиссии городского округа город Шарья назначается»;</w:t>
      </w:r>
      <w:r>
        <w:rPr>
          <w:highlight w:val="white"/>
        </w:rPr>
      </w:r>
      <w:r/>
    </w:p>
    <w:p>
      <w:pPr>
        <w:pStyle w:val="819"/>
        <w:ind w:firstLine="709"/>
        <w:jc w:val="both"/>
        <w:spacing w:before="0" w:beforeAutospacing="0" w:after="0" w:afterAutospacing="0"/>
        <w:shd w:val="clear" w:color="auto" w:fill="ffffff"/>
        <w:rPr>
          <w:highlight w:val="none"/>
        </w:rPr>
      </w:pPr>
      <w:r>
        <w:rPr>
          <w:rFonts w:ascii="Arial" w:hAnsi="Arial" w:cs="Arial"/>
          <w:highlight w:val="none"/>
        </w:rPr>
        <w:t xml:space="preserve">10) в части 3 статьи 37 слова «, главу городского округа» исключить;</w:t>
      </w:r>
      <w:r>
        <w:rPr>
          <w:rFonts w:ascii="Arial" w:hAnsi="Arial" w:cs="Arial"/>
          <w:highlight w:val="none"/>
        </w:rP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11</w:t>
      </w:r>
      <w:r>
        <w:rPr>
          <w:rFonts w:ascii="Arial" w:hAnsi="Arial" w:cs="Arial"/>
          <w:highlight w:val="white"/>
        </w:rPr>
        <w:t xml:space="preserve">)</w:t>
      </w:r>
      <w:r>
        <w:rPr>
          <w:rFonts w:ascii="Arial" w:hAnsi="Arial" w:cs="Arial"/>
          <w:highlight w:val="white"/>
        </w:rPr>
        <w:t xml:space="preserve"> в статье 44.1.</w:t>
      </w:r>
      <w:r>
        <w:rPr>
          <w:rFonts w:ascii="Arial" w:hAnsi="Arial" w:cs="Arial"/>
          <w:highlight w:val="white"/>
        </w:rPr>
        <w:t xml:space="preserve">:</w:t>
      </w:r>
      <w:r>
        <w:rPr>
          <w:highlight w:val="whit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white"/>
        </w:rPr>
        <w:t xml:space="preserve">а) в части </w:t>
      </w:r>
      <w:r>
        <w:rPr>
          <w:rFonts w:ascii="Arial" w:hAnsi="Arial" w:cs="Arial"/>
          <w:highlight w:val="white"/>
        </w:rPr>
        <w:t xml:space="preserve">2:</w:t>
      </w:r>
      <w:r>
        <w:rPr>
          <w:highlight w:val="whit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white"/>
        </w:rPr>
        <w:t xml:space="preserve">пункт 1 изложить в следующей </w:t>
      </w:r>
      <w:r>
        <w:rPr>
          <w:rFonts w:ascii="Arial" w:hAnsi="Arial" w:cs="Arial"/>
          <w:highlight w:val="none"/>
        </w:rPr>
        <w:t xml:space="preserve">редакции:</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red"/>
        </w:rPr>
      </w:pPr>
      <w:r>
        <w:rPr>
          <w:rFonts w:ascii="Arial" w:hAnsi="Arial" w:cs="Arial"/>
          <w:highlight w:val="none"/>
        </w:rPr>
        <w:t xml:space="preserve">«1) </w:t>
      </w:r>
      <w:r>
        <w:rPr>
          <w:rFonts w:ascii="Arial" w:hAnsi="Arial" w:cs="Arial"/>
          <w:highlight w:val="none"/>
        </w:rPr>
        <w:t xml:space="preserve">глава городского округа город Шарья - лицо, замещающее муниципальную должность, избранное Думой городского округа город Шарья из числа кандидатов, </w:t>
      </w:r>
      <w:r>
        <w:rPr>
          <w:rFonts w:ascii="Arial" w:hAnsi="Arial" w:cs="Arial"/>
          <w:highlight w:val="none"/>
        </w:rPr>
        <w:t xml:space="preserve">представленных конкурсной комиссией по результатам конкурса, </w:t>
      </w:r>
      <w:r>
        <w:rPr>
          <w:rFonts w:ascii="Arial" w:hAnsi="Arial" w:cs="Arial"/>
          <w:highlight w:val="none"/>
        </w:rPr>
        <w:t xml:space="preserve">на срок полномочий, возглавляющее администрацию городского округа город Шарья и осуществляющее свою деятельность на постоянной (штатной) основе;»;</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пункт 8 признать утратившим силу;</w:t>
      </w:r>
      <w:r>
        <w:rPr>
          <w:highlight w:val="non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t xml:space="preserve">б</w:t>
      </w:r>
      <w:r>
        <w:rPr>
          <w:rFonts w:ascii="Arial" w:hAnsi="Arial" w:cs="Arial"/>
          <w:highlight w:val="none"/>
        </w:rPr>
        <w:t xml:space="preserve">) абзац второй части 3 изложить в следующей</w:t>
      </w:r>
      <w:r>
        <w:rPr>
          <w:rFonts w:ascii="Arial" w:hAnsi="Arial" w:cs="Arial"/>
          <w:highlight w:val="none"/>
        </w:rPr>
        <w:t xml:space="preserve"> </w:t>
      </w:r>
      <w:r>
        <w:rPr>
          <w:rFonts w:ascii="Arial" w:hAnsi="Arial" w:cs="Arial"/>
          <w:highlight w:val="none"/>
        </w:rPr>
        <w:t xml:space="preserve">редакции:</w:t>
      </w:r>
      <w:r>
        <w:rPr>
          <w:rFonts w:ascii="Arial" w:hAnsi="Arial" w:cs="Arial"/>
          <w:highlight w:val="none"/>
        </w:rPr>
      </w:r>
      <w:r/>
    </w:p>
    <w:p>
      <w:pPr>
        <w:pStyle w:val="819"/>
        <w:ind w:firstLine="709"/>
        <w:jc w:val="both"/>
        <w:spacing w:before="0" w:beforeAutospacing="0" w:after="0" w:afterAutospacing="0"/>
        <w:shd w:val="clear" w:color="auto" w:fill="ffffff"/>
        <w:rPr>
          <w:rFonts w:ascii="Arial" w:hAnsi="Arial" w:cs="Arial"/>
          <w:highlight w:val="white"/>
        </w:rPr>
      </w:pPr>
      <w:r>
        <w:rPr>
          <w:rFonts w:ascii="Arial" w:hAnsi="Arial" w:cs="Arial"/>
          <w:highlight w:val="none"/>
        </w:rPr>
        <w:t xml:space="preserve">«</w:t>
      </w:r>
      <w:r>
        <w:rPr>
          <w:rFonts w:ascii="Arial" w:hAnsi="Arial" w:cs="Arial"/>
          <w:highlight w:val="none"/>
        </w:rPr>
        <w:t xml:space="preserve">Лицо, замещающее муниципальную должность, указанную в пункте 7 части 2 настоящей статьи, досрочно освобождается от должности в случаях, установленных Ф</w:t>
      </w:r>
      <w:r>
        <w:rPr>
          <w:rFonts w:ascii="Arial" w:hAnsi="Arial" w:cs="Arial"/>
          <w:highlight w:val="white"/>
        </w:rPr>
        <w:t xml:space="preserve">едеральным законом «Об общих принципах организации и деятельности контрольно-счетных органов субъектов </w:t>
      </w:r>
      <w:r>
        <w:rPr>
          <w:rFonts w:ascii="Arial" w:hAnsi="Arial" w:cs="Arial"/>
          <w:highlight w:val="white"/>
        </w:rPr>
        <w:t xml:space="preserve">Российской Федерации и муниципальных образований».»;</w:t>
      </w:r>
      <w:r>
        <w:rPr>
          <w:highlight w:val="white"/>
        </w:rPr>
      </w:r>
      <w:r/>
    </w:p>
    <w:p>
      <w:pPr>
        <w:pStyle w:val="819"/>
        <w:ind w:firstLine="709"/>
        <w:jc w:val="both"/>
        <w:spacing w:before="0" w:beforeAutospacing="0" w:after="0" w:afterAutospacing="0"/>
        <w:shd w:val="clear" w:color="auto" w:fill="ffffff"/>
        <w:rPr>
          <w:highlight w:val="white"/>
        </w:rPr>
      </w:pPr>
      <w:r>
        <w:rPr>
          <w:rFonts w:ascii="Arial" w:hAnsi="Arial" w:cs="Arial"/>
          <w:highlight w:val="white"/>
        </w:rPr>
      </w:r>
      <w:r>
        <w:rPr>
          <w:rFonts w:ascii="Arial" w:hAnsi="Arial" w:cs="Arial"/>
          <w:highlight w:val="white"/>
        </w:rPr>
        <w:t xml:space="preserve"> </w:t>
      </w:r>
      <w:r>
        <w:rPr>
          <w:rFonts w:ascii="Arial" w:hAnsi="Arial" w:cs="Arial"/>
          <w:highlight w:val="white"/>
          <w:shd w:val="clear" w:color="auto" w:fill="ffffff"/>
        </w:rPr>
        <w:t xml:space="preserve">12)</w:t>
      </w:r>
      <w:r>
        <w:rPr>
          <w:rFonts w:ascii="Arial" w:hAnsi="Arial" w:cs="Arial"/>
          <w:highlight w:val="white"/>
        </w:rPr>
        <w:t xml:space="preserve"> </w:t>
      </w:r>
      <w:r>
        <w:rPr>
          <w:rFonts w:ascii="Arial" w:hAnsi="Arial" w:cs="Arial"/>
          <w:highlight w:val="white"/>
        </w:rPr>
        <w:t xml:space="preserve"> статью 44.3</w:t>
      </w:r>
      <w:r>
        <w:rPr>
          <w:rFonts w:ascii="Arial" w:hAnsi="Arial" w:cs="Arial"/>
          <w:highlight w:val="white"/>
        </w:rPr>
        <w:t xml:space="preserve">. </w:t>
      </w:r>
      <w:r>
        <w:rPr>
          <w:rFonts w:ascii="Arial" w:hAnsi="Arial" w:cs="Arial"/>
          <w:highlight w:val="white"/>
        </w:rPr>
        <w:t xml:space="preserve">дополнить</w:t>
      </w:r>
      <w:r>
        <w:rPr>
          <w:rFonts w:ascii="Arial" w:hAnsi="Arial" w:cs="Arial"/>
          <w:highlight w:val="white"/>
        </w:rPr>
        <w:t xml:space="preserve"> частью  6 следующего содержания:</w:t>
      </w:r>
      <w:r>
        <w:rPr>
          <w:highlight w:val="white"/>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white"/>
        </w:rPr>
        <w:t xml:space="preserve">«6. </w:t>
      </w:r>
      <w:r>
        <w:rPr>
          <w:rFonts w:ascii="Arial" w:hAnsi="Arial" w:cs="Arial"/>
          <w:highlight w:val="white"/>
        </w:rPr>
        <w:t xml:space="preserve">Лица, замещающие муниципальные должности, освобождается от ответственности за несоб</w:t>
      </w:r>
      <w:r>
        <w:rPr>
          <w:rFonts w:ascii="Arial" w:hAnsi="Arial" w:cs="Arial"/>
          <w:highlight w:val="none"/>
        </w:rPr>
        <w:t xml:space="preserve">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w:t>
      </w:r>
      <w:r>
        <w:rPr>
          <w:rFonts w:ascii="Arial" w:hAnsi="Arial" w:cs="Arial"/>
          <w:highlight w:val="none"/>
        </w:rPr>
        <w:t xml:space="preserve">о</w:t>
      </w:r>
      <w:r>
        <w:rPr>
          <w:rFonts w:ascii="Arial" w:hAnsi="Arial" w:cs="Arial"/>
          <w:highlight w:val="none"/>
        </w:rPr>
        <w:t xml:space="preserve">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w:t>
      </w:r>
      <w:r>
        <w:rPr>
          <w:rFonts w:ascii="Arial" w:hAnsi="Arial" w:cs="Arial"/>
          <w:highlight w:val="none"/>
        </w:rPr>
        <w:t xml:space="preserve">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r>
        <w:rPr>
          <w:rFonts w:ascii="Arial" w:hAnsi="Arial" w:cs="Arial"/>
          <w:highlight w:val="cyan"/>
        </w:rPr>
      </w:r>
      <w:r/>
    </w:p>
    <w:p>
      <w:pPr>
        <w:pStyle w:val="819"/>
        <w:ind w:firstLine="709"/>
        <w:jc w:val="both"/>
        <w:spacing w:before="0" w:beforeAutospacing="0" w:after="0" w:afterAutospacing="0"/>
        <w:shd w:val="clear" w:color="auto" w:fill="ffffff"/>
        <w:rPr>
          <w:rFonts w:ascii="Arial" w:hAnsi="Arial" w:cs="Arial"/>
          <w:highlight w:val="none"/>
        </w:rPr>
      </w:pPr>
      <w:r>
        <w:rPr>
          <w:rFonts w:ascii="Arial" w:hAnsi="Arial" w:cs="Arial"/>
          <w:highlight w:val="none"/>
        </w:rPr>
      </w:r>
      <w:r>
        <w:rPr>
          <w:rFonts w:ascii="Arial" w:hAnsi="Arial" w:cs="Arial"/>
          <w:highlight w:val="none"/>
        </w:rPr>
      </w:r>
      <w:r/>
    </w:p>
    <w:p>
      <w:pPr>
        <w:pStyle w:val="825"/>
        <w:ind w:left="0" w:right="0" w:firstLine="709"/>
        <w:jc w:val="both"/>
        <w:rPr>
          <w:rFonts w:ascii="Arial" w:hAnsi="Arial" w:cs="Arial"/>
          <w:sz w:val="24"/>
          <w:szCs w:val="24"/>
        </w:rPr>
      </w:pPr>
      <w:r>
        <w:rPr>
          <w:rFonts w:ascii="Arial" w:hAnsi="Arial" w:cs="Arial"/>
          <w:highlight w:val="none"/>
        </w:rPr>
        <w:t xml:space="preserve">2.</w:t>
      </w:r>
      <w:r>
        <w:rPr>
          <w:rFonts w:ascii="Arial" w:hAnsi="Arial" w:cs="Arial"/>
          <w:highlight w:val="none"/>
        </w:rPr>
        <w:t xml:space="preserve"> </w:t>
      </w:r>
      <w:r>
        <w:rPr>
          <w:rFonts w:ascii="Arial" w:hAnsi="Arial" w:cs="Arial"/>
          <w:sz w:val="24"/>
          <w:szCs w:val="24"/>
          <w:highlight w:val="none"/>
        </w:rPr>
        <w:t xml:space="preserve">Настоящее решение направить на государственную регистрацию в Управление Министерства юстиции Российской Федерации по Костромской области.</w:t>
      </w:r>
      <w:r>
        <w:rPr>
          <w:rFonts w:ascii="Arial" w:hAnsi="Arial" w:cs="Arial"/>
          <w:sz w:val="24"/>
          <w:szCs w:val="24"/>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rPr>
        <w:t xml:space="preserve">3. Данное решение подлежит обязательному опубликован</w:t>
      </w:r>
      <w:r>
        <w:rPr>
          <w:rFonts w:ascii="Arial" w:hAnsi="Arial" w:cs="Arial"/>
          <w:sz w:val="24"/>
          <w:szCs w:val="24"/>
          <w:highlight w:val="none"/>
        </w:rPr>
        <w:t xml:space="preserve">ию (обнародованию) после государственной регистрации изменений в Устав муниципального образования городской округ</w:t>
      </w:r>
      <w:r>
        <w:rPr>
          <w:rFonts w:ascii="Arial" w:hAnsi="Arial" w:cs="Arial"/>
          <w:sz w:val="24"/>
          <w:szCs w:val="24"/>
          <w:highlight w:val="none"/>
        </w:rPr>
        <w:t xml:space="preserve"> город Шарья Костромской </w:t>
      </w:r>
      <w:r>
        <w:rPr>
          <w:rFonts w:ascii="Arial" w:hAnsi="Arial" w:cs="Arial"/>
          <w:sz w:val="24"/>
          <w:szCs w:val="24"/>
          <w:highlight w:val="none"/>
        </w:rPr>
        <w:t xml:space="preserve">области и вступает в силу после его официального опубликования (обнародования).</w:t>
      </w:r>
      <w:r>
        <w:rPr>
          <w:rFonts w:ascii="Arial" w:hAnsi="Arial" w:cs="Arial"/>
          <w:sz w:val="24"/>
          <w:szCs w:val="24"/>
          <w:highlight w:val="none"/>
        </w:rPr>
      </w:r>
      <w:r/>
    </w:p>
    <w:p>
      <w:pPr>
        <w:ind w:left="0" w:right="0" w:firstLine="709"/>
        <w:jc w:val="both"/>
        <w:spacing w:after="0" w:line="240" w:lineRule="auto"/>
        <w:rPr>
          <w:rFonts w:ascii="Arial" w:hAnsi="Arial" w:cs="Arial"/>
          <w:sz w:val="24"/>
          <w:szCs w:val="24"/>
          <w:highlight w:val="none"/>
        </w:rPr>
      </w:pPr>
      <w:r>
        <w:rPr>
          <w:rFonts w:ascii="Arial" w:hAnsi="Arial" w:cs="Arial"/>
          <w:sz w:val="24"/>
          <w:szCs w:val="24"/>
          <w:highlight w:val="none"/>
        </w:rPr>
      </w:r>
      <w:r>
        <w:rPr>
          <w:rFonts w:ascii="Arial" w:hAnsi="Arial" w:cs="Arial"/>
          <w:highlight w:val="none"/>
        </w:rPr>
        <w:t xml:space="preserve"> </w:t>
      </w:r>
      <w:r>
        <w:rPr>
          <w:rFonts w:ascii="Arial" w:hAnsi="Arial" w:cs="Arial"/>
          <w:sz w:val="24"/>
          <w:szCs w:val="24"/>
        </w:rPr>
        <w:t xml:space="preserve">Положения, касающиеся избрания главы городского округа город Шарья </w:t>
      </w:r>
      <w:r>
        <w:rPr>
          <w:rFonts w:ascii="Arial" w:hAnsi="Arial" w:cs="Arial"/>
          <w:sz w:val="24"/>
          <w:szCs w:val="24"/>
        </w:rPr>
        <w:t xml:space="preserve">Думой городского округа город Шарья из числа кандидатов, представленных конкурсной комиссией по результатам конкурса, подлежат применению после истечения срока полномочий главы городского округа город Шарья, избранного до дня вступления в законную силу </w:t>
      </w:r>
      <w:hyperlink r:id="rId16" w:tooltip="https://login.consultant.ru/link/?req=doc&amp;base=RLAW265&amp;n=116138&amp;date=25.10.2023" w:history="1">
        <w:r>
          <w:rPr>
            <w:rFonts w:ascii="Arial" w:hAnsi="Arial" w:cs="Arial"/>
            <w:sz w:val="24"/>
            <w:szCs w:val="24"/>
          </w:rPr>
          <w:t xml:space="preserve">Закона</w:t>
        </w:r>
      </w:hyperlink>
      <w:r>
        <w:rPr>
          <w:rFonts w:ascii="Arial" w:hAnsi="Arial" w:cs="Arial"/>
          <w:sz w:val="24"/>
          <w:szCs w:val="24"/>
        </w:rPr>
        <w:t xml:space="preserve"> Костромской области от 21.12.2022 № 307-7-ЗКО </w:t>
      </w:r>
      <w:r>
        <w:rPr>
          <w:rFonts w:ascii="Arial" w:hAnsi="Arial" w:cs="Arial"/>
          <w:sz w:val="24"/>
          <w:szCs w:val="24"/>
        </w:rPr>
        <w:t xml:space="preserve">«</w:t>
      </w:r>
      <w:r>
        <w:rPr>
          <w:rFonts w:ascii="Arial" w:hAnsi="Arial" w:cs="Arial"/>
          <w:sz w:val="24"/>
          <w:szCs w:val="24"/>
        </w:rPr>
        <w:t xml:space="preserve">О внесении изменений в статью 4 Закона Костромской области </w:t>
      </w:r>
      <w:r>
        <w:rPr>
          <w:rFonts w:ascii="Arial" w:hAnsi="Arial" w:cs="Arial"/>
          <w:sz w:val="24"/>
          <w:szCs w:val="24"/>
        </w:rPr>
        <w:t xml:space="preserve">«</w:t>
      </w:r>
      <w:r>
        <w:rPr>
          <w:rFonts w:ascii="Arial" w:hAnsi="Arial" w:cs="Arial"/>
          <w:sz w:val="24"/>
          <w:szCs w:val="24"/>
        </w:rPr>
        <w:t xml:space="preserve">О порядке формирования представительных органов муниципальных районов Костромской области и порядке избрания</w:t>
      </w:r>
      <w:r>
        <w:rPr>
          <w:rFonts w:ascii="Arial" w:hAnsi="Arial" w:cs="Arial"/>
          <w:sz w:val="24"/>
          <w:szCs w:val="24"/>
        </w:rPr>
        <w:t xml:space="preserve"> глав муниципальных образований Костромской области</w:t>
      </w:r>
      <w:r>
        <w:rPr>
          <w:rFonts w:ascii="Arial" w:hAnsi="Arial" w:cs="Arial"/>
          <w:sz w:val="24"/>
          <w:szCs w:val="24"/>
        </w:rPr>
        <w:t xml:space="preserve">»</w:t>
      </w:r>
      <w:r>
        <w:rPr>
          <w:rFonts w:ascii="Arial" w:hAnsi="Arial" w:cs="Arial"/>
          <w:sz w:val="24"/>
          <w:szCs w:val="24"/>
        </w:rPr>
        <w:t xml:space="preserve">.</w:t>
      </w:r>
      <w:r>
        <w:rPr>
          <w:highlight w:val="none"/>
        </w:rPr>
      </w:r>
      <w:r/>
    </w:p>
    <w:p>
      <w:pPr>
        <w:ind w:firstLine="709"/>
        <w:jc w:val="both"/>
        <w:spacing w:after="0" w:line="240" w:lineRule="auto"/>
        <w:rPr>
          <w:rFonts w:ascii="Arial" w:hAnsi="Arial" w:cs="Arial"/>
          <w:sz w:val="24"/>
          <w:szCs w:val="24"/>
          <w:highlight w:val="none"/>
        </w:rPr>
      </w:pPr>
      <w:r>
        <w:rPr>
          <w:rFonts w:ascii="Arial" w:hAnsi="Arial" w:cs="Arial"/>
          <w:sz w:val="24"/>
          <w:szCs w:val="24"/>
          <w:highlight w:val="none"/>
        </w:rPr>
      </w:r>
      <w:r>
        <w:rPr>
          <w:highlight w:val="none"/>
        </w:rPr>
      </w:r>
      <w:r/>
    </w:p>
    <w:p>
      <w:pPr>
        <w:jc w:val="both"/>
        <w:spacing w:after="0" w:line="240" w:lineRule="auto"/>
        <w:rPr>
          <w:rFonts w:ascii="Arial" w:hAnsi="Arial" w:cs="Arial"/>
          <w:sz w:val="24"/>
          <w:szCs w:val="24"/>
          <w:highlight w:val="none"/>
        </w:rPr>
      </w:pPr>
      <w:r>
        <w:rPr>
          <w:rFonts w:ascii="Arial" w:hAnsi="Arial" w:cs="Arial"/>
          <w:sz w:val="24"/>
          <w:szCs w:val="24"/>
          <w:highlight w:val="none"/>
        </w:rPr>
        <w:t xml:space="preserve">Исполняющий полномочия главы городского округа </w:t>
      </w:r>
      <w:r>
        <w:rPr>
          <w:rFonts w:ascii="Arial" w:hAnsi="Arial" w:cs="Arial"/>
          <w:sz w:val="24"/>
          <w:szCs w:val="24"/>
          <w:highlight w:val="none"/>
        </w:rPr>
      </w:r>
      <w:r/>
    </w:p>
    <w:p>
      <w:pPr>
        <w:jc w:val="both"/>
        <w:spacing w:after="0" w:line="240" w:lineRule="auto"/>
        <w:rPr>
          <w:rFonts w:ascii="Arial" w:hAnsi="Arial" w:cs="Arial"/>
          <w:sz w:val="24"/>
          <w:szCs w:val="24"/>
          <w:highlight w:val="none"/>
        </w:rPr>
      </w:pPr>
      <w:r>
        <w:rPr>
          <w:rFonts w:ascii="Arial" w:hAnsi="Arial" w:cs="Arial"/>
          <w:sz w:val="24"/>
          <w:szCs w:val="24"/>
          <w:highlight w:val="none"/>
        </w:rPr>
        <w:t xml:space="preserve">город Шарья </w:t>
      </w:r>
      <w:r>
        <w:rPr>
          <w:rFonts w:ascii="Arial" w:hAnsi="Arial" w:cs="Arial"/>
          <w:sz w:val="24"/>
          <w:szCs w:val="24"/>
          <w:highlight w:val="none"/>
        </w:rPr>
        <w:t xml:space="preserve">Костромской области                                                                        Е.Н. Серяк</w:t>
      </w:r>
      <w:r>
        <w:rPr>
          <w:rFonts w:ascii="Arial" w:hAnsi="Arial" w:cs="Arial"/>
          <w:sz w:val="24"/>
          <w:szCs w:val="24"/>
          <w:highlight w:val="none"/>
        </w:rPr>
      </w:r>
      <w:r/>
    </w:p>
    <w:p>
      <w:pPr>
        <w:ind w:firstLine="540"/>
        <w:jc w:val="both"/>
        <w:spacing w:after="0" w:line="240" w:lineRule="auto"/>
        <w:rPr>
          <w:rFonts w:ascii="Arial" w:hAnsi="Arial" w:cs="Arial"/>
          <w:sz w:val="24"/>
          <w:szCs w:val="24"/>
          <w:highlight w:val="none"/>
        </w:rPr>
      </w:pPr>
      <w:r>
        <w:rPr>
          <w:rFonts w:ascii="Arial" w:hAnsi="Arial" w:cs="Arial"/>
          <w:sz w:val="24"/>
          <w:szCs w:val="24"/>
          <w:highlight w:val="none"/>
        </w:rPr>
      </w:r>
      <w:r>
        <w:rPr>
          <w:highlight w:val="none"/>
        </w:rPr>
      </w:r>
      <w:r/>
    </w:p>
    <w:p>
      <w:pPr>
        <w:ind w:firstLine="540"/>
        <w:jc w:val="both"/>
        <w:spacing w:after="0" w:line="240" w:lineRule="auto"/>
        <w:rPr>
          <w:rFonts w:ascii="Arial" w:hAnsi="Arial" w:cs="Arial"/>
          <w:sz w:val="24"/>
          <w:szCs w:val="24"/>
          <w:highlight w:val="none"/>
        </w:rPr>
      </w:pPr>
      <w:r>
        <w:rPr>
          <w:rFonts w:ascii="Arial" w:hAnsi="Arial" w:cs="Arial"/>
          <w:sz w:val="24"/>
          <w:szCs w:val="24"/>
          <w:highlight w:val="none"/>
        </w:rPr>
      </w:r>
      <w:r>
        <w:rPr>
          <w:highlight w:val="none"/>
        </w:rPr>
      </w:r>
      <w:r/>
    </w:p>
    <w:p>
      <w:pPr>
        <w:jc w:val="both"/>
        <w:spacing w:after="0" w:line="240" w:lineRule="auto"/>
        <w:rPr>
          <w:rFonts w:ascii="Arial" w:hAnsi="Arial" w:cs="Arial"/>
          <w:sz w:val="24"/>
          <w:szCs w:val="24"/>
          <w:highlight w:val="none"/>
        </w:rPr>
      </w:pPr>
      <w:r>
        <w:rPr>
          <w:rFonts w:ascii="Arial" w:hAnsi="Arial" w:cs="Arial"/>
          <w:sz w:val="24"/>
          <w:szCs w:val="24"/>
          <w:highlight w:val="none"/>
        </w:rPr>
        <w:t xml:space="preserve">Председатель Думы городского округа  </w:t>
      </w:r>
      <w:r>
        <w:rPr>
          <w:highlight w:val="none"/>
        </w:rPr>
      </w:r>
      <w:r/>
    </w:p>
    <w:p>
      <w:pPr>
        <w:jc w:val="both"/>
        <w:spacing w:after="0" w:line="240" w:lineRule="auto"/>
        <w:rPr>
          <w:rFonts w:ascii="Arial" w:hAnsi="Arial" w:cs="Arial"/>
          <w:sz w:val="24"/>
          <w:szCs w:val="24"/>
          <w:highlight w:val="none"/>
        </w:rPr>
      </w:pPr>
      <w:r>
        <w:rPr>
          <w:rFonts w:ascii="Arial" w:hAnsi="Arial" w:cs="Arial"/>
          <w:sz w:val="24"/>
          <w:szCs w:val="24"/>
          <w:highlight w:val="none"/>
        </w:rPr>
        <w:t xml:space="preserve">город Шарья Костромской области                                                                        С.Н. Фокин</w:t>
      </w:r>
      <w:r>
        <w:rPr>
          <w:highlight w:val="none"/>
        </w:rPr>
      </w:r>
      <w:r/>
    </w:p>
    <w:p>
      <w:pPr>
        <w:spacing w:after="0" w:line="240" w:lineRule="auto"/>
        <w:rPr>
          <w:rFonts w:ascii="Arial" w:hAnsi="Arial" w:cs="Arial"/>
          <w:b/>
          <w:sz w:val="24"/>
          <w:szCs w:val="24"/>
          <w:highlight w:val="none"/>
          <w:u w:val="single"/>
        </w:rPr>
      </w:pPr>
      <w:r>
        <w:rPr>
          <w:rFonts w:ascii="Arial" w:hAnsi="Arial" w:cs="Arial"/>
          <w:b/>
          <w:sz w:val="24"/>
          <w:szCs w:val="24"/>
          <w:highlight w:val="none"/>
          <w:u w:val="single"/>
        </w:rPr>
      </w:r>
      <w:r>
        <w:rPr>
          <w:highlight w:val="none"/>
        </w:rPr>
      </w:r>
      <w:r/>
    </w:p>
    <w:p>
      <w:pPr>
        <w:spacing w:after="0" w:line="240" w:lineRule="auto"/>
        <w:rPr>
          <w:rFonts w:ascii="Arial" w:hAnsi="Arial" w:cs="Arial"/>
          <w:b/>
          <w:sz w:val="24"/>
          <w:szCs w:val="24"/>
          <w:highlight w:val="none"/>
          <w:u w:val="single"/>
        </w:rPr>
      </w:pPr>
      <w:r>
        <w:rPr>
          <w:rFonts w:ascii="Arial" w:hAnsi="Arial" w:cs="Arial"/>
          <w:b/>
          <w:sz w:val="24"/>
          <w:szCs w:val="24"/>
          <w:highlight w:val="none"/>
          <w:u w:val="single"/>
        </w:rPr>
      </w:r>
      <w:r>
        <w:rPr>
          <w:highlight w:val="none"/>
        </w:rPr>
      </w:r>
      <w:r/>
    </w:p>
    <w:p>
      <w:pPr>
        <w:spacing w:after="0" w:line="240" w:lineRule="auto"/>
        <w:rPr>
          <w:rFonts w:ascii="Arial" w:hAnsi="Arial" w:cs="Arial"/>
          <w:b/>
          <w:sz w:val="24"/>
          <w:szCs w:val="24"/>
          <w:highlight w:val="none"/>
          <w:u w:val="single"/>
        </w:rPr>
      </w:pPr>
      <w:r>
        <w:rPr>
          <w:rFonts w:ascii="Arial" w:hAnsi="Arial" w:cs="Arial"/>
          <w:b/>
          <w:sz w:val="24"/>
          <w:szCs w:val="24"/>
          <w:highlight w:val="none"/>
          <w:u w:val="single"/>
        </w:rPr>
        <w:t xml:space="preserve">  </w:t>
      </w:r>
      <w:r>
        <w:rPr>
          <w:highlight w:val="none"/>
        </w:rPr>
      </w:r>
      <w:r/>
    </w:p>
    <w:sectPr>
      <w:footnotePr/>
      <w:endnotePr/>
      <w:type w:val="nextPage"/>
      <w:pgSz w:w="11906" w:h="16838" w:orient="portrait"/>
      <w:pgMar w:top="567" w:right="707" w:bottom="709" w:left="1134"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
    <w:panose1 w:val="02000603000000000000"/>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644" w:hanging="360"/>
      </w:pPr>
      <w:rPr>
        <w:rFonts w:hint="default"/>
        <w:color w:val="0070c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8">
    <w:name w:val="Heading 1"/>
    <w:basedOn w:val="813"/>
    <w:next w:val="813"/>
    <w:link w:val="639"/>
    <w:uiPriority w:val="9"/>
    <w:qFormat/>
    <w:pPr>
      <w:keepLines/>
      <w:keepNext/>
      <w:spacing w:before="480" w:after="200"/>
      <w:outlineLvl w:val="0"/>
    </w:pPr>
    <w:rPr>
      <w:rFonts w:ascii="Arial" w:hAnsi="Arial" w:eastAsia="Arial" w:cs="Arial"/>
      <w:sz w:val="40"/>
      <w:szCs w:val="40"/>
    </w:rPr>
  </w:style>
  <w:style w:type="character" w:styleId="639">
    <w:name w:val="Heading 1 Char"/>
    <w:basedOn w:val="814"/>
    <w:link w:val="638"/>
    <w:uiPriority w:val="9"/>
    <w:rPr>
      <w:rFonts w:ascii="Arial" w:hAnsi="Arial" w:eastAsia="Arial" w:cs="Arial"/>
      <w:sz w:val="40"/>
      <w:szCs w:val="40"/>
    </w:rPr>
  </w:style>
  <w:style w:type="paragraph" w:styleId="640">
    <w:name w:val="Heading 2"/>
    <w:basedOn w:val="813"/>
    <w:next w:val="813"/>
    <w:link w:val="641"/>
    <w:uiPriority w:val="9"/>
    <w:unhideWhenUsed/>
    <w:qFormat/>
    <w:pPr>
      <w:keepLines/>
      <w:keepNext/>
      <w:spacing w:before="360" w:after="200"/>
      <w:outlineLvl w:val="1"/>
    </w:pPr>
    <w:rPr>
      <w:rFonts w:ascii="Arial" w:hAnsi="Arial" w:eastAsia="Arial" w:cs="Arial"/>
      <w:sz w:val="34"/>
    </w:rPr>
  </w:style>
  <w:style w:type="character" w:styleId="641">
    <w:name w:val="Heading 2 Char"/>
    <w:basedOn w:val="814"/>
    <w:link w:val="640"/>
    <w:uiPriority w:val="9"/>
    <w:rPr>
      <w:rFonts w:ascii="Arial" w:hAnsi="Arial" w:eastAsia="Arial" w:cs="Arial"/>
      <w:sz w:val="34"/>
    </w:rPr>
  </w:style>
  <w:style w:type="paragraph" w:styleId="642">
    <w:name w:val="Heading 3"/>
    <w:basedOn w:val="813"/>
    <w:next w:val="813"/>
    <w:link w:val="643"/>
    <w:uiPriority w:val="9"/>
    <w:unhideWhenUsed/>
    <w:qFormat/>
    <w:pPr>
      <w:keepLines/>
      <w:keepNext/>
      <w:spacing w:before="320" w:after="200"/>
      <w:outlineLvl w:val="2"/>
    </w:pPr>
    <w:rPr>
      <w:rFonts w:ascii="Arial" w:hAnsi="Arial" w:eastAsia="Arial" w:cs="Arial"/>
      <w:sz w:val="30"/>
      <w:szCs w:val="30"/>
    </w:rPr>
  </w:style>
  <w:style w:type="character" w:styleId="643">
    <w:name w:val="Heading 3 Char"/>
    <w:basedOn w:val="814"/>
    <w:link w:val="642"/>
    <w:uiPriority w:val="9"/>
    <w:rPr>
      <w:rFonts w:ascii="Arial" w:hAnsi="Arial" w:eastAsia="Arial" w:cs="Arial"/>
      <w:sz w:val="30"/>
      <w:szCs w:val="30"/>
    </w:rPr>
  </w:style>
  <w:style w:type="paragraph" w:styleId="644">
    <w:name w:val="Heading 4"/>
    <w:basedOn w:val="813"/>
    <w:next w:val="813"/>
    <w:link w:val="645"/>
    <w:uiPriority w:val="9"/>
    <w:unhideWhenUsed/>
    <w:qFormat/>
    <w:pPr>
      <w:keepLines/>
      <w:keepNext/>
      <w:spacing w:before="320" w:after="200"/>
      <w:outlineLvl w:val="3"/>
    </w:pPr>
    <w:rPr>
      <w:rFonts w:ascii="Arial" w:hAnsi="Arial" w:eastAsia="Arial" w:cs="Arial"/>
      <w:b/>
      <w:bCs/>
      <w:sz w:val="26"/>
      <w:szCs w:val="26"/>
    </w:rPr>
  </w:style>
  <w:style w:type="character" w:styleId="645">
    <w:name w:val="Heading 4 Char"/>
    <w:basedOn w:val="814"/>
    <w:link w:val="644"/>
    <w:uiPriority w:val="9"/>
    <w:rPr>
      <w:rFonts w:ascii="Arial" w:hAnsi="Arial" w:eastAsia="Arial" w:cs="Arial"/>
      <w:b/>
      <w:bCs/>
      <w:sz w:val="26"/>
      <w:szCs w:val="26"/>
    </w:rPr>
  </w:style>
  <w:style w:type="paragraph" w:styleId="646">
    <w:name w:val="Heading 5"/>
    <w:basedOn w:val="813"/>
    <w:next w:val="813"/>
    <w:link w:val="647"/>
    <w:uiPriority w:val="9"/>
    <w:unhideWhenUsed/>
    <w:qFormat/>
    <w:pPr>
      <w:keepLines/>
      <w:keepNext/>
      <w:spacing w:before="320" w:after="200"/>
      <w:outlineLvl w:val="4"/>
    </w:pPr>
    <w:rPr>
      <w:rFonts w:ascii="Arial" w:hAnsi="Arial" w:eastAsia="Arial" w:cs="Arial"/>
      <w:b/>
      <w:bCs/>
      <w:sz w:val="24"/>
      <w:szCs w:val="24"/>
    </w:rPr>
  </w:style>
  <w:style w:type="character" w:styleId="647">
    <w:name w:val="Heading 5 Char"/>
    <w:basedOn w:val="814"/>
    <w:link w:val="646"/>
    <w:uiPriority w:val="9"/>
    <w:rPr>
      <w:rFonts w:ascii="Arial" w:hAnsi="Arial" w:eastAsia="Arial" w:cs="Arial"/>
      <w:b/>
      <w:bCs/>
      <w:sz w:val="24"/>
      <w:szCs w:val="24"/>
    </w:rPr>
  </w:style>
  <w:style w:type="paragraph" w:styleId="648">
    <w:name w:val="Heading 6"/>
    <w:basedOn w:val="813"/>
    <w:next w:val="813"/>
    <w:link w:val="649"/>
    <w:uiPriority w:val="9"/>
    <w:unhideWhenUsed/>
    <w:qFormat/>
    <w:pPr>
      <w:keepLines/>
      <w:keepNext/>
      <w:spacing w:before="320" w:after="200"/>
      <w:outlineLvl w:val="5"/>
    </w:pPr>
    <w:rPr>
      <w:rFonts w:ascii="Arial" w:hAnsi="Arial" w:eastAsia="Arial" w:cs="Arial"/>
      <w:b/>
      <w:bCs/>
      <w:sz w:val="22"/>
      <w:szCs w:val="22"/>
    </w:rPr>
  </w:style>
  <w:style w:type="character" w:styleId="649">
    <w:name w:val="Heading 6 Char"/>
    <w:basedOn w:val="814"/>
    <w:link w:val="648"/>
    <w:uiPriority w:val="9"/>
    <w:rPr>
      <w:rFonts w:ascii="Arial" w:hAnsi="Arial" w:eastAsia="Arial" w:cs="Arial"/>
      <w:b/>
      <w:bCs/>
      <w:sz w:val="22"/>
      <w:szCs w:val="22"/>
    </w:rPr>
  </w:style>
  <w:style w:type="paragraph" w:styleId="650">
    <w:name w:val="Heading 7"/>
    <w:basedOn w:val="813"/>
    <w:next w:val="813"/>
    <w:link w:val="651"/>
    <w:uiPriority w:val="9"/>
    <w:unhideWhenUsed/>
    <w:qFormat/>
    <w:pPr>
      <w:keepLines/>
      <w:keepNext/>
      <w:spacing w:before="320" w:after="200"/>
      <w:outlineLvl w:val="6"/>
    </w:pPr>
    <w:rPr>
      <w:rFonts w:ascii="Arial" w:hAnsi="Arial" w:eastAsia="Arial" w:cs="Arial"/>
      <w:b/>
      <w:bCs/>
      <w:i/>
      <w:iCs/>
      <w:sz w:val="22"/>
      <w:szCs w:val="22"/>
    </w:rPr>
  </w:style>
  <w:style w:type="character" w:styleId="651">
    <w:name w:val="Heading 7 Char"/>
    <w:basedOn w:val="814"/>
    <w:link w:val="650"/>
    <w:uiPriority w:val="9"/>
    <w:rPr>
      <w:rFonts w:ascii="Arial" w:hAnsi="Arial" w:eastAsia="Arial" w:cs="Arial"/>
      <w:b/>
      <w:bCs/>
      <w:i/>
      <w:iCs/>
      <w:sz w:val="22"/>
      <w:szCs w:val="22"/>
    </w:rPr>
  </w:style>
  <w:style w:type="paragraph" w:styleId="652">
    <w:name w:val="Heading 8"/>
    <w:basedOn w:val="813"/>
    <w:next w:val="813"/>
    <w:link w:val="653"/>
    <w:uiPriority w:val="9"/>
    <w:unhideWhenUsed/>
    <w:qFormat/>
    <w:pPr>
      <w:keepLines/>
      <w:keepNext/>
      <w:spacing w:before="320" w:after="200"/>
      <w:outlineLvl w:val="7"/>
    </w:pPr>
    <w:rPr>
      <w:rFonts w:ascii="Arial" w:hAnsi="Arial" w:eastAsia="Arial" w:cs="Arial"/>
      <w:i/>
      <w:iCs/>
      <w:sz w:val="22"/>
      <w:szCs w:val="22"/>
    </w:rPr>
  </w:style>
  <w:style w:type="character" w:styleId="653">
    <w:name w:val="Heading 8 Char"/>
    <w:basedOn w:val="814"/>
    <w:link w:val="652"/>
    <w:uiPriority w:val="9"/>
    <w:rPr>
      <w:rFonts w:ascii="Arial" w:hAnsi="Arial" w:eastAsia="Arial" w:cs="Arial"/>
      <w:i/>
      <w:iCs/>
      <w:sz w:val="22"/>
      <w:szCs w:val="22"/>
    </w:rPr>
  </w:style>
  <w:style w:type="paragraph" w:styleId="654">
    <w:name w:val="Heading 9"/>
    <w:basedOn w:val="813"/>
    <w:next w:val="813"/>
    <w:link w:val="655"/>
    <w:uiPriority w:val="9"/>
    <w:unhideWhenUsed/>
    <w:qFormat/>
    <w:pPr>
      <w:keepLines/>
      <w:keepNext/>
      <w:spacing w:before="320" w:after="200"/>
      <w:outlineLvl w:val="8"/>
    </w:pPr>
    <w:rPr>
      <w:rFonts w:ascii="Arial" w:hAnsi="Arial" w:eastAsia="Arial" w:cs="Arial"/>
      <w:i/>
      <w:iCs/>
      <w:sz w:val="21"/>
      <w:szCs w:val="21"/>
    </w:rPr>
  </w:style>
  <w:style w:type="character" w:styleId="655">
    <w:name w:val="Heading 9 Char"/>
    <w:basedOn w:val="814"/>
    <w:link w:val="654"/>
    <w:uiPriority w:val="9"/>
    <w:rPr>
      <w:rFonts w:ascii="Arial" w:hAnsi="Arial" w:eastAsia="Arial" w:cs="Arial"/>
      <w:i/>
      <w:iCs/>
      <w:sz w:val="21"/>
      <w:szCs w:val="21"/>
    </w:rPr>
  </w:style>
  <w:style w:type="paragraph" w:styleId="656">
    <w:name w:val="Title"/>
    <w:basedOn w:val="813"/>
    <w:next w:val="813"/>
    <w:link w:val="657"/>
    <w:uiPriority w:val="10"/>
    <w:qFormat/>
    <w:pPr>
      <w:contextualSpacing/>
      <w:spacing w:before="300" w:after="200"/>
    </w:pPr>
    <w:rPr>
      <w:sz w:val="48"/>
      <w:szCs w:val="48"/>
    </w:rPr>
  </w:style>
  <w:style w:type="character" w:styleId="657">
    <w:name w:val="Title Char"/>
    <w:basedOn w:val="814"/>
    <w:link w:val="656"/>
    <w:uiPriority w:val="10"/>
    <w:rPr>
      <w:sz w:val="48"/>
      <w:szCs w:val="48"/>
    </w:rPr>
  </w:style>
  <w:style w:type="paragraph" w:styleId="658">
    <w:name w:val="Subtitle"/>
    <w:basedOn w:val="813"/>
    <w:next w:val="813"/>
    <w:link w:val="659"/>
    <w:uiPriority w:val="11"/>
    <w:qFormat/>
    <w:pPr>
      <w:spacing w:before="200" w:after="200"/>
    </w:pPr>
    <w:rPr>
      <w:sz w:val="24"/>
      <w:szCs w:val="24"/>
    </w:rPr>
  </w:style>
  <w:style w:type="character" w:styleId="659">
    <w:name w:val="Subtitle Char"/>
    <w:basedOn w:val="814"/>
    <w:link w:val="658"/>
    <w:uiPriority w:val="11"/>
    <w:rPr>
      <w:sz w:val="24"/>
      <w:szCs w:val="24"/>
    </w:rPr>
  </w:style>
  <w:style w:type="paragraph" w:styleId="660">
    <w:name w:val="Quote"/>
    <w:basedOn w:val="813"/>
    <w:next w:val="813"/>
    <w:link w:val="661"/>
    <w:uiPriority w:val="29"/>
    <w:qFormat/>
    <w:pPr>
      <w:ind w:left="720" w:right="720"/>
    </w:pPr>
    <w:rPr>
      <w:i/>
    </w:rPr>
  </w:style>
  <w:style w:type="character" w:styleId="661">
    <w:name w:val="Quote Char"/>
    <w:link w:val="660"/>
    <w:uiPriority w:val="29"/>
    <w:rPr>
      <w:i/>
    </w:rPr>
  </w:style>
  <w:style w:type="paragraph" w:styleId="662">
    <w:name w:val="Intense Quote"/>
    <w:basedOn w:val="813"/>
    <w:next w:val="813"/>
    <w:link w:val="6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3">
    <w:name w:val="Intense Quote Char"/>
    <w:link w:val="662"/>
    <w:uiPriority w:val="30"/>
    <w:rPr>
      <w:i/>
    </w:rPr>
  </w:style>
  <w:style w:type="paragraph" w:styleId="664">
    <w:name w:val="Header"/>
    <w:basedOn w:val="813"/>
    <w:link w:val="665"/>
    <w:uiPriority w:val="99"/>
    <w:unhideWhenUsed/>
    <w:pPr>
      <w:spacing w:after="0" w:line="240" w:lineRule="auto"/>
      <w:tabs>
        <w:tab w:val="center" w:pos="7143" w:leader="none"/>
        <w:tab w:val="right" w:pos="14287" w:leader="none"/>
      </w:tabs>
    </w:pPr>
  </w:style>
  <w:style w:type="character" w:styleId="665">
    <w:name w:val="Header Char"/>
    <w:basedOn w:val="814"/>
    <w:link w:val="664"/>
    <w:uiPriority w:val="99"/>
  </w:style>
  <w:style w:type="paragraph" w:styleId="666">
    <w:name w:val="Footer"/>
    <w:basedOn w:val="813"/>
    <w:link w:val="669"/>
    <w:uiPriority w:val="99"/>
    <w:unhideWhenUsed/>
    <w:pPr>
      <w:spacing w:after="0" w:line="240" w:lineRule="auto"/>
      <w:tabs>
        <w:tab w:val="center" w:pos="7143" w:leader="none"/>
        <w:tab w:val="right" w:pos="14287" w:leader="none"/>
      </w:tabs>
    </w:pPr>
  </w:style>
  <w:style w:type="character" w:styleId="667">
    <w:name w:val="Footer Char"/>
    <w:basedOn w:val="814"/>
    <w:link w:val="666"/>
    <w:uiPriority w:val="99"/>
  </w:style>
  <w:style w:type="paragraph" w:styleId="668">
    <w:name w:val="Caption"/>
    <w:basedOn w:val="813"/>
    <w:next w:val="813"/>
    <w:uiPriority w:val="35"/>
    <w:semiHidden/>
    <w:unhideWhenUsed/>
    <w:qFormat/>
    <w:pPr>
      <w:spacing w:line="276" w:lineRule="auto"/>
    </w:pPr>
    <w:rPr>
      <w:b/>
      <w:bCs/>
      <w:color w:val="4f81bd" w:themeColor="accent1"/>
      <w:sz w:val="18"/>
      <w:szCs w:val="18"/>
    </w:rPr>
  </w:style>
  <w:style w:type="character" w:styleId="669">
    <w:name w:val="Caption Char"/>
    <w:basedOn w:val="668"/>
    <w:link w:val="666"/>
    <w:uiPriority w:val="99"/>
  </w:style>
  <w:style w:type="table" w:styleId="670">
    <w:name w:val="Table Grid"/>
    <w:basedOn w:val="8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1">
    <w:name w:val="Table Grid Light"/>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2">
    <w:name w:val="Plain Table 1"/>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3">
    <w:name w:val="Plain Table 2"/>
    <w:basedOn w:val="8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4">
    <w:name w:val="Plain Table 3"/>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5">
    <w:name w:val="Plain Table 4"/>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6">
    <w:name w:val="Plain Table 5"/>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7">
    <w:name w:val="Grid Table 1 Light"/>
    <w:basedOn w:val="8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8">
    <w:name w:val="Grid Table 1 Light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9">
    <w:name w:val="Grid Table 1 Light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0">
    <w:name w:val="Grid Table 1 Light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1">
    <w:name w:val="Grid Table 1 Light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2">
    <w:name w:val="Grid Table 1 Light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3">
    <w:name w:val="Grid Table 1 Light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4">
    <w:name w:val="Grid Table 2"/>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5">
    <w:name w:val="Grid Table 2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6">
    <w:name w:val="Grid Table 2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7">
    <w:name w:val="Grid Table 2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8">
    <w:name w:val="Grid Table 2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9">
    <w:name w:val="Grid Table 2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0">
    <w:name w:val="Grid Table 2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1">
    <w:name w:val="Grid Table 3"/>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4"/>
    <w:basedOn w:val="8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9">
    <w:name w:val="Grid Table 4 - Accent 1"/>
    <w:basedOn w:val="8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0">
    <w:name w:val="Grid Table 4 - Accent 2"/>
    <w:basedOn w:val="8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1">
    <w:name w:val="Grid Table 4 - Accent 3"/>
    <w:basedOn w:val="8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2">
    <w:name w:val="Grid Table 4 - Accent 4"/>
    <w:basedOn w:val="8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3">
    <w:name w:val="Grid Table 4 - Accent 5"/>
    <w:basedOn w:val="8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4">
    <w:name w:val="Grid Table 4 - Accent 6"/>
    <w:basedOn w:val="8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5">
    <w:name w:val="Grid Table 5 Dark"/>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6">
    <w:name w:val="Grid Table 5 Dark- Accent 1"/>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7">
    <w:name w:val="Grid Table 5 Dark - Accent 2"/>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8">
    <w:name w:val="Grid Table 5 Dark - Accent 3"/>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9">
    <w:name w:val="Grid Table 5 Dark- Accent 4"/>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10">
    <w:name w:val="Grid Table 5 Dark - Accent 5"/>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11">
    <w:name w:val="Grid Table 5 Dark - Accent 6"/>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12">
    <w:name w:val="Grid Table 6 Colorful"/>
    <w:basedOn w:val="8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3">
    <w:name w:val="Grid Table 6 Colorful - Accent 1"/>
    <w:basedOn w:val="8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4">
    <w:name w:val="Grid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5">
    <w:name w:val="Grid Table 6 Colorful - Accent 3"/>
    <w:basedOn w:val="8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6">
    <w:name w:val="Grid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7">
    <w:name w:val="Grid Table 6 Colorful - Accent 5"/>
    <w:basedOn w:val="8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8">
    <w:name w:val="Grid Table 6 Colorful - Accent 6"/>
    <w:basedOn w:val="8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9">
    <w:name w:val="Grid Table 7 Colorful"/>
    <w:basedOn w:val="8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0">
    <w:name w:val="Grid Table 7 Colorful - Accent 1"/>
    <w:basedOn w:val="8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1">
    <w:name w:val="Grid Table 7 Colorful - Accent 2"/>
    <w:basedOn w:val="8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2">
    <w:name w:val="Grid Table 7 Colorful - Accent 3"/>
    <w:basedOn w:val="8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3">
    <w:name w:val="Grid Table 7 Colorful - Accent 4"/>
    <w:basedOn w:val="8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4">
    <w:name w:val="Grid Table 7 Colorful - Accent 5"/>
    <w:basedOn w:val="8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5">
    <w:name w:val="Grid Table 7 Colorful - Accent 6"/>
    <w:basedOn w:val="8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6">
    <w:name w:val="List Table 1 Light"/>
    <w:basedOn w:val="8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7">
    <w:name w:val="List Table 1 Light - Accent 1"/>
    <w:basedOn w:val="81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8">
    <w:name w:val="List Table 1 Light - Accent 2"/>
    <w:basedOn w:val="81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9">
    <w:name w:val="List Table 1 Light - Accent 3"/>
    <w:basedOn w:val="81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0">
    <w:name w:val="List Table 1 Light - Accent 4"/>
    <w:basedOn w:val="81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1">
    <w:name w:val="List Table 1 Light - Accent 5"/>
    <w:basedOn w:val="81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2">
    <w:name w:val="List Table 1 Light - Accent 6"/>
    <w:basedOn w:val="81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3">
    <w:name w:val="List Table 2"/>
    <w:basedOn w:val="8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4">
    <w:name w:val="List Table 2 - Accent 1"/>
    <w:basedOn w:val="8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5">
    <w:name w:val="List Table 2 - Accent 2"/>
    <w:basedOn w:val="8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6">
    <w:name w:val="List Table 2 - Accent 3"/>
    <w:basedOn w:val="8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7">
    <w:name w:val="List Table 2 - Accent 4"/>
    <w:basedOn w:val="8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8">
    <w:name w:val="List Table 2 - Accent 5"/>
    <w:basedOn w:val="8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9">
    <w:name w:val="List Table 2 - Accent 6"/>
    <w:basedOn w:val="8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0">
    <w:name w:val="List Table 3"/>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1">
    <w:name w:val="List Table 3 - Accent 1"/>
    <w:basedOn w:val="8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2">
    <w:name w:val="List Table 3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3">
    <w:name w:val="List Table 3 - Accent 3"/>
    <w:basedOn w:val="8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4">
    <w:name w:val="List Table 3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5">
    <w:name w:val="List Table 3 - Accent 5"/>
    <w:basedOn w:val="8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6">
    <w:name w:val="List Table 3 - Accent 6"/>
    <w:basedOn w:val="8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7">
    <w:name w:val="List Table 4"/>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8">
    <w:name w:val="List Table 4 - Accent 1"/>
    <w:basedOn w:val="8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9">
    <w:name w:val="List Table 4 - Accent 2"/>
    <w:basedOn w:val="8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50">
    <w:name w:val="List Table 4 - Accent 3"/>
    <w:basedOn w:val="8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51">
    <w:name w:val="List Table 4 - Accent 4"/>
    <w:basedOn w:val="8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52">
    <w:name w:val="List Table 4 - Accent 5"/>
    <w:basedOn w:val="8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3">
    <w:name w:val="List Table 4 - Accent 6"/>
    <w:basedOn w:val="8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4">
    <w:name w:val="List Table 5 Dark"/>
    <w:basedOn w:val="8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1"/>
    <w:basedOn w:val="8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2"/>
    <w:basedOn w:val="8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3"/>
    <w:basedOn w:val="8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4"/>
    <w:basedOn w:val="8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5"/>
    <w:basedOn w:val="8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6"/>
    <w:basedOn w:val="8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6 Colorful"/>
    <w:basedOn w:val="8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2">
    <w:name w:val="List Table 6 Colorful - Accent 1"/>
    <w:basedOn w:val="8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3">
    <w:name w:val="List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4">
    <w:name w:val="List Table 6 Colorful - Accent 3"/>
    <w:basedOn w:val="8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5">
    <w:name w:val="List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6">
    <w:name w:val="List Table 6 Colorful - Accent 5"/>
    <w:basedOn w:val="8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7">
    <w:name w:val="List Table 6 Colorful - Accent 6"/>
    <w:basedOn w:val="8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8">
    <w:name w:val="List Table 7 Colorful"/>
    <w:basedOn w:val="8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9">
    <w:name w:val="List Table 7 Colorful - Accent 1"/>
    <w:basedOn w:val="8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70">
    <w:name w:val="List Table 7 Colorful - Accent 2"/>
    <w:basedOn w:val="8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71">
    <w:name w:val="List Table 7 Colorful - Accent 3"/>
    <w:basedOn w:val="8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72">
    <w:name w:val="List Table 7 Colorful - Accent 4"/>
    <w:basedOn w:val="8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3">
    <w:name w:val="List Table 7 Colorful - Accent 5"/>
    <w:basedOn w:val="8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4">
    <w:name w:val="List Table 7 Colorful - Accent 6"/>
    <w:basedOn w:val="8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5">
    <w:name w:val="Lined - Accent"/>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6">
    <w:name w:val="Lined - Accent 1"/>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7">
    <w:name w:val="Lined - Accent 2"/>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8">
    <w:name w:val="Lined - Accent 3"/>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9">
    <w:name w:val="Lined - Accent 4"/>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0">
    <w:name w:val="Lined - Accent 5"/>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1">
    <w:name w:val="Lined - Accent 6"/>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2">
    <w:name w:val="Bordered &amp; Lined - Accent"/>
    <w:basedOn w:val="8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3">
    <w:name w:val="Bordered &amp; Lined - Accent 1"/>
    <w:basedOn w:val="8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4">
    <w:name w:val="Bordered &amp; Lined - Accent 2"/>
    <w:basedOn w:val="8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5">
    <w:name w:val="Bordered &amp; Lined - Accent 3"/>
    <w:basedOn w:val="8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6">
    <w:name w:val="Bordered &amp; Lined - Accent 4"/>
    <w:basedOn w:val="8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7">
    <w:name w:val="Bordered &amp; Lined - Accent 5"/>
    <w:basedOn w:val="8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8">
    <w:name w:val="Bordered &amp; Lined - Accent 6"/>
    <w:basedOn w:val="8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9">
    <w:name w:val="Bordered"/>
    <w:basedOn w:val="8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0">
    <w:name w:val="Bordered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1">
    <w:name w:val="Bordered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2">
    <w:name w:val="Bordered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3">
    <w:name w:val="Bordered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4">
    <w:name w:val="Bordered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5">
    <w:name w:val="Bordered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96">
    <w:name w:val="footnote text"/>
    <w:basedOn w:val="813"/>
    <w:link w:val="797"/>
    <w:uiPriority w:val="99"/>
    <w:semiHidden/>
    <w:unhideWhenUsed/>
    <w:pPr>
      <w:spacing w:after="40" w:line="240" w:lineRule="auto"/>
    </w:pPr>
    <w:rPr>
      <w:sz w:val="18"/>
    </w:rPr>
  </w:style>
  <w:style w:type="character" w:styleId="797">
    <w:name w:val="Footnote Text Char"/>
    <w:link w:val="796"/>
    <w:uiPriority w:val="99"/>
    <w:rPr>
      <w:sz w:val="18"/>
    </w:rPr>
  </w:style>
  <w:style w:type="character" w:styleId="798">
    <w:name w:val="footnote reference"/>
    <w:basedOn w:val="814"/>
    <w:uiPriority w:val="99"/>
    <w:unhideWhenUsed/>
    <w:rPr>
      <w:vertAlign w:val="superscript"/>
    </w:rPr>
  </w:style>
  <w:style w:type="paragraph" w:styleId="799">
    <w:name w:val="endnote text"/>
    <w:basedOn w:val="813"/>
    <w:link w:val="800"/>
    <w:uiPriority w:val="99"/>
    <w:semiHidden/>
    <w:unhideWhenUsed/>
    <w:pPr>
      <w:spacing w:after="0" w:line="240" w:lineRule="auto"/>
    </w:pPr>
    <w:rPr>
      <w:sz w:val="20"/>
    </w:rPr>
  </w:style>
  <w:style w:type="character" w:styleId="800">
    <w:name w:val="Endnote Text Char"/>
    <w:link w:val="799"/>
    <w:uiPriority w:val="99"/>
    <w:rPr>
      <w:sz w:val="20"/>
    </w:rPr>
  </w:style>
  <w:style w:type="character" w:styleId="801">
    <w:name w:val="endnote reference"/>
    <w:basedOn w:val="814"/>
    <w:uiPriority w:val="99"/>
    <w:semiHidden/>
    <w:unhideWhenUsed/>
    <w:rPr>
      <w:vertAlign w:val="superscript"/>
    </w:rPr>
  </w:style>
  <w:style w:type="paragraph" w:styleId="802">
    <w:name w:val="toc 1"/>
    <w:basedOn w:val="813"/>
    <w:next w:val="813"/>
    <w:uiPriority w:val="39"/>
    <w:unhideWhenUsed/>
    <w:pPr>
      <w:ind w:left="0" w:right="0" w:firstLine="0"/>
      <w:spacing w:after="57"/>
    </w:pPr>
  </w:style>
  <w:style w:type="paragraph" w:styleId="803">
    <w:name w:val="toc 2"/>
    <w:basedOn w:val="813"/>
    <w:next w:val="813"/>
    <w:uiPriority w:val="39"/>
    <w:unhideWhenUsed/>
    <w:pPr>
      <w:ind w:left="283" w:right="0" w:firstLine="0"/>
      <w:spacing w:after="57"/>
    </w:pPr>
  </w:style>
  <w:style w:type="paragraph" w:styleId="804">
    <w:name w:val="toc 3"/>
    <w:basedOn w:val="813"/>
    <w:next w:val="813"/>
    <w:uiPriority w:val="39"/>
    <w:unhideWhenUsed/>
    <w:pPr>
      <w:ind w:left="567" w:right="0" w:firstLine="0"/>
      <w:spacing w:after="57"/>
    </w:pPr>
  </w:style>
  <w:style w:type="paragraph" w:styleId="805">
    <w:name w:val="toc 4"/>
    <w:basedOn w:val="813"/>
    <w:next w:val="813"/>
    <w:uiPriority w:val="39"/>
    <w:unhideWhenUsed/>
    <w:pPr>
      <w:ind w:left="850" w:right="0" w:firstLine="0"/>
      <w:spacing w:after="57"/>
    </w:pPr>
  </w:style>
  <w:style w:type="paragraph" w:styleId="806">
    <w:name w:val="toc 5"/>
    <w:basedOn w:val="813"/>
    <w:next w:val="813"/>
    <w:uiPriority w:val="39"/>
    <w:unhideWhenUsed/>
    <w:pPr>
      <w:ind w:left="1134" w:right="0" w:firstLine="0"/>
      <w:spacing w:after="57"/>
    </w:pPr>
  </w:style>
  <w:style w:type="paragraph" w:styleId="807">
    <w:name w:val="toc 6"/>
    <w:basedOn w:val="813"/>
    <w:next w:val="813"/>
    <w:uiPriority w:val="39"/>
    <w:unhideWhenUsed/>
    <w:pPr>
      <w:ind w:left="1417" w:right="0" w:firstLine="0"/>
      <w:spacing w:after="57"/>
    </w:pPr>
  </w:style>
  <w:style w:type="paragraph" w:styleId="808">
    <w:name w:val="toc 7"/>
    <w:basedOn w:val="813"/>
    <w:next w:val="813"/>
    <w:uiPriority w:val="39"/>
    <w:unhideWhenUsed/>
    <w:pPr>
      <w:ind w:left="1701" w:right="0" w:firstLine="0"/>
      <w:spacing w:after="57"/>
    </w:pPr>
  </w:style>
  <w:style w:type="paragraph" w:styleId="809">
    <w:name w:val="toc 8"/>
    <w:basedOn w:val="813"/>
    <w:next w:val="813"/>
    <w:uiPriority w:val="39"/>
    <w:unhideWhenUsed/>
    <w:pPr>
      <w:ind w:left="1984" w:right="0" w:firstLine="0"/>
      <w:spacing w:after="57"/>
    </w:pPr>
  </w:style>
  <w:style w:type="paragraph" w:styleId="810">
    <w:name w:val="toc 9"/>
    <w:basedOn w:val="813"/>
    <w:next w:val="813"/>
    <w:uiPriority w:val="39"/>
    <w:unhideWhenUsed/>
    <w:pPr>
      <w:ind w:left="2268" w:right="0" w:firstLine="0"/>
      <w:spacing w:after="57"/>
    </w:pPr>
  </w:style>
  <w:style w:type="paragraph" w:styleId="811">
    <w:name w:val="TOC Heading"/>
    <w:uiPriority w:val="39"/>
    <w:unhideWhenUsed/>
  </w:style>
  <w:style w:type="paragraph" w:styleId="812">
    <w:name w:val="table of figures"/>
    <w:basedOn w:val="813"/>
    <w:next w:val="813"/>
    <w:uiPriority w:val="99"/>
    <w:unhideWhenUsed/>
    <w:pPr>
      <w:spacing w:after="0" w:afterAutospacing="0"/>
    </w:pPr>
  </w:style>
  <w:style w:type="paragraph" w:styleId="813" w:default="1">
    <w:name w:val="Normal"/>
    <w:qFormat/>
  </w:style>
  <w:style w:type="character" w:styleId="814" w:default="1">
    <w:name w:val="Default Paragraph Font"/>
    <w:uiPriority w:val="1"/>
    <w:semiHidden/>
    <w:unhideWhenUsed/>
  </w:style>
  <w:style w:type="table" w:styleId="815" w:default="1">
    <w:name w:val="Normal Table"/>
    <w:uiPriority w:val="99"/>
    <w:semiHidden/>
    <w:unhideWhenUsed/>
    <w:qFormat/>
    <w:tblPr>
      <w:tblInd w:w="0" w:type="dxa"/>
      <w:tblCellMar>
        <w:left w:w="108" w:type="dxa"/>
        <w:top w:w="0" w:type="dxa"/>
        <w:right w:w="108" w:type="dxa"/>
        <w:bottom w:w="0" w:type="dxa"/>
      </w:tblCellMar>
    </w:tblPr>
  </w:style>
  <w:style w:type="numbering" w:styleId="816" w:default="1">
    <w:name w:val="No List"/>
    <w:uiPriority w:val="99"/>
    <w:semiHidden/>
    <w:unhideWhenUsed/>
  </w:style>
  <w:style w:type="character" w:styleId="817">
    <w:name w:val="Hyperlink"/>
    <w:basedOn w:val="814"/>
    <w:uiPriority w:val="99"/>
    <w:semiHidden/>
    <w:unhideWhenUsed/>
    <w:rPr>
      <w:color w:val="0000ff"/>
      <w:u w:val="single"/>
    </w:rPr>
  </w:style>
  <w:style w:type="paragraph" w:styleId="818">
    <w:name w:val="List Paragraph"/>
    <w:basedOn w:val="813"/>
    <w:uiPriority w:val="34"/>
    <w:qFormat/>
    <w:pPr>
      <w:contextualSpacing/>
      <w:ind w:left="720"/>
    </w:pPr>
  </w:style>
  <w:style w:type="paragraph" w:styleId="819" w:customStyle="1">
    <w:name w:val="s_1"/>
    <w:basedOn w:val="813"/>
    <w:pPr>
      <w:spacing w:before="100" w:beforeAutospacing="1" w:after="100" w:afterAutospacing="1" w:line="240" w:lineRule="auto"/>
    </w:pPr>
    <w:rPr>
      <w:rFonts w:ascii="Times New Roman" w:hAnsi="Times New Roman" w:eastAsia="Times New Roman" w:cs="Times New Roman"/>
      <w:sz w:val="24"/>
      <w:szCs w:val="24"/>
    </w:rPr>
  </w:style>
  <w:style w:type="paragraph" w:styleId="820">
    <w:name w:val="No Spacing"/>
    <w:uiPriority w:val="1"/>
    <w:qFormat/>
    <w:pPr>
      <w:spacing w:after="0" w:line="240" w:lineRule="auto"/>
    </w:pPr>
  </w:style>
  <w:style w:type="paragraph" w:styleId="821" w:customStyle="1">
    <w:name w:val="standard_mr_css_attr"/>
    <w:basedOn w:val="813"/>
    <w:pPr>
      <w:spacing w:before="100" w:beforeAutospacing="1" w:after="100" w:afterAutospacing="1" w:line="240" w:lineRule="auto"/>
    </w:pPr>
    <w:rPr>
      <w:rFonts w:ascii="Times New Roman" w:hAnsi="Times New Roman" w:eastAsia="Times New Roman" w:cs="Times New Roman"/>
      <w:sz w:val="24"/>
      <w:szCs w:val="24"/>
    </w:rPr>
  </w:style>
  <w:style w:type="paragraph" w:styleId="822" w:customStyle="1">
    <w:name w:val="msonormal_mr_css_attr"/>
    <w:basedOn w:val="813"/>
    <w:pPr>
      <w:spacing w:before="100" w:beforeAutospacing="1" w:after="100" w:afterAutospacing="1" w:line="240" w:lineRule="auto"/>
    </w:pPr>
    <w:rPr>
      <w:rFonts w:ascii="Times New Roman" w:hAnsi="Times New Roman" w:eastAsia="Times New Roman" w:cs="Times New Roman"/>
      <w:sz w:val="24"/>
      <w:szCs w:val="24"/>
    </w:rPr>
  </w:style>
  <w:style w:type="paragraph" w:styleId="823">
    <w:name w:val="Balloon Text"/>
    <w:basedOn w:val="813"/>
    <w:link w:val="824"/>
    <w:uiPriority w:val="99"/>
    <w:semiHidden/>
    <w:unhideWhenUsed/>
    <w:pPr>
      <w:spacing w:after="0" w:line="240" w:lineRule="auto"/>
    </w:pPr>
    <w:rPr>
      <w:rFonts w:ascii="Tahoma" w:hAnsi="Tahoma" w:cs="Tahoma"/>
      <w:sz w:val="16"/>
      <w:szCs w:val="16"/>
    </w:rPr>
  </w:style>
  <w:style w:type="character" w:styleId="824" w:customStyle="1">
    <w:name w:val="Текст выноски Знак"/>
    <w:basedOn w:val="814"/>
    <w:link w:val="823"/>
    <w:uiPriority w:val="99"/>
    <w:semiHidden/>
    <w:rPr>
      <w:rFonts w:ascii="Tahoma" w:hAnsi="Tahoma" w:cs="Tahoma"/>
      <w:sz w:val="16"/>
      <w:szCs w:val="16"/>
    </w:rPr>
  </w:style>
  <w:style w:type="paragraph" w:styleId="825" w:customStyle="1">
    <w:name w:val="ConsPlusNormal"/>
    <w:pPr>
      <w:contextualSpacing w:val="0"/>
      <w:ind w:left="0" w:right="0" w:firstLine="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EastAsia"/>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consultantplus://offline/ref=9D565FE18173117AAB4802BEEA499FB71EF86EF463E30DF874B2C34279BA01F7899607ED47095C48831176o0i4P" TargetMode="External"/><Relationship Id="rId11" Type="http://schemas.openxmlformats.org/officeDocument/2006/relationships/hyperlink" Target="consultantplus://offline/ref=9D565FE18173117AAB481CB3FC25C3BC1AF436FA62E10EAB20ED981F2EB30BA0CED95EAF0304584Co8iAP" TargetMode="External"/><Relationship Id="rId12" Type="http://schemas.openxmlformats.org/officeDocument/2006/relationships/hyperlink" Target="consultantplus://offline/ref=9D565FE18173117AAB4802BEEA499FB71EF86EF463E30DF874B2C34279BA01F7899607ED47095C4883137Eo0i0P" TargetMode="External"/><Relationship Id="rId13" Type="http://schemas.openxmlformats.org/officeDocument/2006/relationships/hyperlink" Target="consultantplus://offline/ref=9D565FE18173117AAB4802BEEA499FB71EF86EF463E30DF874B2C34279BA01F7899607ED47095C48831176o0i4P" TargetMode="External"/><Relationship Id="rId14" Type="http://schemas.openxmlformats.org/officeDocument/2006/relationships/hyperlink" Target="https://internet.garant.ru/" TargetMode="External"/><Relationship Id="rId15" Type="http://schemas.openxmlformats.org/officeDocument/2006/relationships/hyperlink" Target="https://login.consultant.ru/link/?req=doc&amp;base=LAW&amp;n=451766&amp;date=25.10.2023&amp;dst=100133&amp;field=134" TargetMode="External"/><Relationship Id="rId16" Type="http://schemas.openxmlformats.org/officeDocument/2006/relationships/hyperlink" Target="https://login.consultant.ru/link/?req=doc&amp;base=RLAW265&amp;n=116138&amp;date=25.10.2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revision>15</cp:revision>
  <dcterms:created xsi:type="dcterms:W3CDTF">2022-03-11T11:14:00Z</dcterms:created>
  <dcterms:modified xsi:type="dcterms:W3CDTF">2023-11-07T11:41:18Z</dcterms:modified>
</cp:coreProperties>
</file>