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pBdr/>
        <w:spacing w:after="0" w:before="0"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3"/>
        <w:pBdr/>
        <w:spacing w:after="0" w:before="0"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конкурса на право заключения договора организации проведения ярмарок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город Шарья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конкурса: право заключения договора организации проведения ярмарок на территории городского округа город Шарья (далее – Конкурс).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конкурса является отдел экономического развития администрации городского округа город Шарья (далее – Организатор), находящийся по адресу: 157500, Костромская обл., г. Шарья, ул. Ленина, 13, кабинет 46, контактный телефон: (49449) 58-934.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и заявительные документы на участие в Конкурсе принимаются Организатором ежедневно по рабочим дням с 8.00 до 17.00, обед с 12.00 до 13.00 с «24» ноября 2023 года по «8» декабря 2023 года включительно.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Претенденты на участие в конкурсе представляют Организатору заявку с указанием мест проведения ярмарок (номер лота), составленную по форме согласно приложению к извещению, с приложением следующего пакета документов: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конкурсное предложение, составленное с учетом критериев;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копии учредительных документов (для юридических лиц);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выписка из Единого государственного реестра юридических лиц (ЕГРЮЛ) или выписка из Единого государственного реестра индивидуальных предпринимателей (ЕГРИП), полученная не ранее чем за шесть месяцев до даты подачи заявления;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справка об исполнении налогоплательщиком (плательщиком сборов, налоговым агентом) обязанности по уплате налогов, сборов, пеней, штрафов;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свидетельство о постановке на учет в налоговом органе и присвоении идентификационного номера налогоплательщика;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информацию о режиме работы объекта;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информацию о виде продукции, планируемой к реализации на ярмарке.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документов, предусмотренных в пунктах 3 и 4, Организатор запрашивает их самостоятельно в установленном порядке посредством межведомственного запроса. При этом участники конкурса вправе самостоятельно представить документы в составе заявки в полном объеме.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widowControl w:val="true"/>
        <w:pBdr/>
        <w:spacing w:after="0" w:before="0" w:line="24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подачи одним претендентом заявки по двум и более лотам возможно предоставление одного экземпляра пакета документов.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конкурсе по следующим основаниям: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предоставил заявку с нарушением сроков, установленных Организатором;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заявительных документах, предоставил недостоверные (противоречивые) сведения;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наличия процедуры ликвидации юридического лица, наличия решения арбитражного суда о признании банкротом юридического лица (индивидуа</w:t>
      </w:r>
      <w:r>
        <w:rPr>
          <w:rFonts w:ascii="Times New Roman" w:hAnsi="Times New Roman" w:cs="Times New Roman"/>
          <w:sz w:val="24"/>
          <w:szCs w:val="24"/>
        </w:rPr>
        <w:t xml:space="preserve">льного предпринимателя) и об открытии конкурсного производства, наличие решения о приостановлении деятельности юридического лица (индивидуального предпринимателя) в порядке, предусмотренном Кодексом Российской Федерации об административных правонарушениях.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Подведение итогов Конкурса проводится «13» декабря 2023 года в 14 часов 00 минут по 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адресу: г. Шарья, ул. Октябрьская, 21, кабинет первого заместителя главы администрации городского округа город Шарья.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Конкурса признается участник Конкурса, который набрал наибольшее количество баллов. При получении равного количества баллов несколькими участниками Конкурса, победителем признается участник, который подал заявительные документы первым.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Места размещения ярмарок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47"/>
        <w:tblW w:w="9923" w:type="dxa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2197"/>
        <w:gridCol w:w="1592"/>
        <w:gridCol w:w="2189"/>
        <w:gridCol w:w="2177"/>
        <w:gridCol w:w="1201"/>
      </w:tblGrid>
      <w:tr>
        <w:trPr>
          <w:trHeight w:val="469"/>
        </w:trPr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 xml:space="preserve">лота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197" w:type="dxa"/>
            <w:vMerge w:val="restart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проведения ярмарки (адрес)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/>
            <w:tcW w:w="5958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 w:hanging="426" w:left="13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ярмарки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201" w:type="dxa"/>
            <w:vMerge w:val="restart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мест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567" w:type="dxa"/>
            <w:vMerge w:val="continue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97" w:type="dxa"/>
            <w:vMerge w:val="continue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592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проведения ярмарки (дата начала и окончания ярмарки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189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Периодичность проведения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Borders/>
            <w:tcW w:w="2177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Специализация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3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ярмарки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Borders/>
            <w:tcW w:w="1201" w:type="dxa"/>
            <w:vMerge w:val="continue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197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г. Шарья, ул. им. 50-летия Советской власти, д.31 ( у магазина «Винный склад»)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/>
            <w:tcW w:w="1592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с 1 января по 31 декабря 2024г.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/>
            <w:tcW w:w="2189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регулярная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/>
            <w:tcW w:w="2177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универсальная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/>
            <w:tcW w:w="1201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197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г. Шарья, п. Ветлужский, ул. Рабочая, д. 51 (у магазина «Павловская курочка»)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/>
            <w:tcW w:w="1592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с 1 января по 31 декабря 2024г.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/>
            <w:tcW w:w="2189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регулярная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/>
            <w:tcW w:w="2177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универсальная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/>
            <w:tcW w:w="1201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197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г. Шарья, п. Ветлужский, ул. Садовая,19 (в районе магазина «МагнитКосметик»)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/>
            <w:tcW w:w="1592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с 1 января по 31 декабря 2024г.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/>
            <w:tcW w:w="2189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регулярная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/>
            <w:tcW w:w="2177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универсальная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/>
            <w:tcW w:w="1201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197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Шарья, 2 Микрорайон, в районе д. 42а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592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1 января по 31 декабря 2024г.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189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регулярная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177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универсальная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201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197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Шарья, п. Ветлужский ул. Горького (у магазина «Вернисаж»)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592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1 января по 31 декабря 2024г.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189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регулярная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177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универсальная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201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197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Шарья, п. Ленинский, ул. Куйбышева, (в районе Рембытсервиса)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92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 по 31 декабря 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89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77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01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197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Шарья, ул. Юбилейная, 4 (напротив магазина «Пятерочка»)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92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 по 31 декабря 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89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77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01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197" w:type="dxa"/>
            <w:vMerge w:val="restart"/>
            <w:textDirection w:val="lrTb"/>
            <w:noWrap w:val="false"/>
          </w:tcPr>
          <w:p>
            <w:pPr>
              <w:pStyle w:val="833"/>
              <w:pBdr/>
              <w:spacing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г.Шарья, ул. Чапаева, (у магазина «Океан»)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1592" w:type="dxa"/>
            <w:vMerge w:val="restart"/>
            <w:textDirection w:val="lrTb"/>
            <w:noWrap w:val="false"/>
          </w:tcPr>
          <w:p>
            <w:pPr>
              <w:pStyle w:val="833"/>
              <w:pBdr/>
              <w:spacing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 1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января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по 31 декабря 2024г.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2189" w:type="dxa"/>
            <w:vMerge w:val="restart"/>
            <w:textDirection w:val="lrTb"/>
            <w:noWrap w:val="false"/>
          </w:tcPr>
          <w:p>
            <w:pPr>
              <w:pStyle w:val="833"/>
              <w:pBdr/>
              <w:spacing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Постоянно действующая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2177" w:type="dxa"/>
            <w:vMerge w:val="restart"/>
            <w:textDirection w:val="lrTb"/>
            <w:noWrap w:val="false"/>
          </w:tcPr>
          <w:p>
            <w:pPr>
              <w:pStyle w:val="833"/>
              <w:pBdr/>
              <w:spacing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универсальная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1201" w:type="dxa"/>
            <w:vMerge w:val="restart"/>
            <w:textDirection w:val="lrTb"/>
            <w:noWrap w:val="false"/>
          </w:tcPr>
          <w:p>
            <w:pPr>
              <w:pStyle w:val="833"/>
              <w:pBdr/>
              <w:spacing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197" w:type="dxa"/>
            <w:vMerge w:val="restart"/>
            <w:textDirection w:val="lrTb"/>
            <w:noWrap w:val="false"/>
          </w:tcPr>
          <w:p>
            <w:pPr>
              <w:pStyle w:val="833"/>
              <w:pBdr/>
              <w:spacing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г.Шарья, ул. Чапаева, 7б, (территория бывшего городского рынка)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1592" w:type="dxa"/>
            <w:vMerge w:val="restart"/>
            <w:textDirection w:val="lrTb"/>
            <w:noWrap w:val="false"/>
          </w:tcPr>
          <w:p>
            <w:pPr>
              <w:pStyle w:val="833"/>
              <w:pBdr/>
              <w:spacing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 1 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нваря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по 31 декабря 2024г.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2189" w:type="dxa"/>
            <w:vMerge w:val="restart"/>
            <w:textDirection w:val="lrTb"/>
            <w:noWrap w:val="false"/>
          </w:tcPr>
          <w:p>
            <w:pPr>
              <w:pStyle w:val="833"/>
              <w:pBdr/>
              <w:spacing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Постоянно действующая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2177" w:type="dxa"/>
            <w:vMerge w:val="restart"/>
            <w:textDirection w:val="lrTb"/>
            <w:noWrap w:val="false"/>
          </w:tcPr>
          <w:p>
            <w:pPr>
              <w:pStyle w:val="833"/>
              <w:pBdr/>
              <w:spacing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универсальная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1201" w:type="dxa"/>
            <w:vMerge w:val="restart"/>
            <w:textDirection w:val="lrTb"/>
            <w:noWrap w:val="false"/>
          </w:tcPr>
          <w:p>
            <w:pPr>
              <w:pStyle w:val="833"/>
              <w:pBdr/>
              <w:spacing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197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Шарья, п. Ветлужский кладбище «ЭМЗ»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92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мая 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89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разовая (тематическая) поминание погибших в Великой отечественной войне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77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01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197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Шарья, кладбище «Козлово»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92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мая 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89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разовая (тематическая) поминание погибших в Великой отечественной войне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77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01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197" w:type="dxa"/>
            <w:vMerge w:val="restart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Шарья, кладбище «Козлово»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92" w:type="dxa"/>
            <w:vMerge w:val="restart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мая 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89" w:type="dxa"/>
            <w:vMerge w:val="restart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разовая (тематическая)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Радоница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77" w:type="dxa"/>
            <w:vMerge w:val="restart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01" w:type="dxa"/>
            <w:vMerge w:val="restart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197" w:type="dxa"/>
            <w:vMerge w:val="restart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Шарья, п. Ветлужский кладбище «ЭМЗ»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92" w:type="dxa"/>
            <w:vMerge w:val="restart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мая 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89" w:type="dxa"/>
            <w:vMerge w:val="restart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разовая (тематическая) Радоница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77" w:type="dxa"/>
            <w:vMerge w:val="restart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01" w:type="dxa"/>
            <w:vMerge w:val="restart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197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Шарья, п. Ветлужский, ул. Центральная, д.26 (сквер ДСК)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92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мая 2024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89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Разовая (праздничная), в рамках празднования Дня защиты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77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01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197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Шарья, кладбище «Козлово»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92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июня 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89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разовая (тематическая) Троицкая суббота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77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01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197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Шарья, п. Ветлужский кладбище «ЭМЗ»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92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июня 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89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разовая (тематическая) Троицкая суббота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77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01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197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 w:right="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Шарья, ул. Советская (карьер)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92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 w:right="-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квартал 2024г. (дата проведения 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89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 w:right="425" w:firstLine="57" w:lef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Разовая (праздничная)в рамках проведения открытого Кубка памяти Воронина Л.А. по мотокроссу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77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 w:right="-426" w:firstLine="0"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01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197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Шарья кладбище «Козлово»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92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ноября 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89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разовая (тематическая) Дмитриевская суббота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77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01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197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Шарья, п. Ветлужский кладбище «ЭМЗ»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92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ноября 2023г.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89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разовая (тематическая) Дмитриевская суббота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77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01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33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определения победителя конкурса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47"/>
        <w:tblW w:w="9600" w:type="dxa"/>
        <w:tblInd w:w="0" w:type="dxa"/>
        <w:tblBorders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0"/>
        <w:gridCol w:w="6354"/>
        <w:gridCol w:w="2546"/>
      </w:tblGrid>
      <w:tr>
        <w:trPr/>
        <w:tc>
          <w:tcPr>
            <w:shd w:val="clear" w:color="auto" w:fill="auto"/>
            <w:tcBorders/>
            <w:tcW w:w="700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354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конкурсного отбора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546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700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354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опыта ярмарочной деятельности у участника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546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– 5 баллов,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отсутствие - 0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700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354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Внешний вид и оформление  ярмарки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546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– 5 баллов,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отсутствие - 0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700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354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 по привлечению местных и региональных товаропроизводителей, а также местных товаропроизводителей сельскохозяйственной продукции и продовольственных товаров, в том числе фермерских и личных подсобных хозяйств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546" w:type="dxa"/>
            <w:textDirection w:val="lrTb"/>
            <w:noWrap w:val="false"/>
          </w:tcPr>
          <w:p>
            <w:pPr>
              <w:pStyle w:val="841"/>
              <w:pBdr/>
              <w:shd w:val="clear" w:color="auto" w:fill="ffffff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наличие – 5 баллов,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41"/>
              <w:pBdr/>
              <w:shd w:val="clear" w:color="auto" w:fill="ffffff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отсутствие - 0 баллов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700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354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по размеру платы за торговое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546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– 5 баллов,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отсутствие - 0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700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354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разработанной нагрудной карточки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546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– 5 баллов,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отсутствие - 0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700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354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участникам ярмарки измерительных приборов, а также установки в доступном месте контрольных весов, соответствующих метрологическим правилам и нормам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546" w:type="dxa"/>
            <w:textDirection w:val="lrTb"/>
            <w:noWrap w:val="false"/>
          </w:tcPr>
          <w:p>
            <w:pPr>
              <w:pStyle w:val="833"/>
              <w:pBdr/>
              <w:spacing w:after="0" w:before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– 5 баллов,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3"/>
              <w:pBdr/>
              <w:spacing w:after="0" w:before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- 0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33"/>
        <w:pBdr/>
        <w:spacing w:after="0" w:before="0" w:line="24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1"/>
        <w:pBdr/>
        <w:shd w:val="clear" w:color="auto" w:fill="ffffff"/>
        <w:spacing w:after="0" w:before="0"/>
        <w:ind/>
        <w:jc w:val="both"/>
        <w:rPr/>
      </w:pPr>
      <w:r>
        <w:t xml:space="preserve">        </w:t>
      </w:r>
      <w:r>
        <w:t xml:space="preserve">Размещение ярмарок юридическим лицом (индивидуальным предпринимателем) осуществляется в соответствии с требованиями федерального законодательства, законодательства Костромской области, </w:t>
      </w:r>
      <w:r>
        <w:rPr>
          <w:bCs/>
          <w:color w:val="000000"/>
        </w:rPr>
        <w:t xml:space="preserve">Порядка проведения конкурсов на право размещения ярмарок на территории городского округа город Шарья, утвержденного постановлением администрации городского округа г. Шарья </w:t>
      </w:r>
      <w:r>
        <w:t xml:space="preserve">от 21 февраля 2017 г. № 107.</w:t>
      </w:r>
      <w:r/>
    </w:p>
    <w:p>
      <w:pPr>
        <w:pStyle w:val="833"/>
        <w:pBdr/>
        <w:spacing w:after="0" w:before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извещению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382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администрацию городского округа город Шарья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от_________________________________________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(полное наименование субъекта предпринимательства)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pBdr/>
        <w:spacing w:after="0" w:before="0" w:line="240" w:lineRule="auto"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42"/>
        <w:pBdr/>
        <w:shd w:val="clear" w:color="auto" w:fill="ffffff"/>
        <w:spacing w:after="0" w:afterAutospacing="0" w:before="0" w:beforeAutospacing="0"/>
        <w:ind/>
        <w:jc w:val="center"/>
        <w:rPr>
          <w:color w:val="000000"/>
        </w:rPr>
      </w:pPr>
      <w:r>
        <w:rPr>
          <w:spacing w:val="2"/>
        </w:rPr>
        <w:t xml:space="preserve">Заявка на участие в конкурсе </w:t>
      </w:r>
      <w:r>
        <w:t xml:space="preserve">на </w:t>
      </w:r>
      <w:r>
        <w:rPr>
          <w:color w:val="000000"/>
        </w:rPr>
        <w:t xml:space="preserve">право организации проведения ярмарки</w:t>
      </w:r>
      <w:r>
        <w:rPr>
          <w:color w:val="000000"/>
        </w:rPr>
      </w:r>
      <w:r>
        <w:rPr>
          <w:color w:val="000000"/>
        </w:rPr>
      </w:r>
    </w:p>
    <w:p>
      <w:pPr>
        <w:pStyle w:val="843"/>
        <w:pBdr/>
        <w:shd w:val="clear" w:color="auto" w:fill="ffffff"/>
        <w:spacing w:after="0" w:afterAutospacing="0" w:before="0" w:beforeAutospacing="0"/>
        <w:ind/>
        <w:jc w:val="both"/>
        <w:rPr>
          <w:spacing w:val="2"/>
        </w:rPr>
      </w:pPr>
      <w:r>
        <w:rPr>
          <w:spacing w:val="2"/>
        </w:rPr>
        <w:t xml:space="preserve">Прошу</w:t>
      </w:r>
      <w:r>
        <w:rPr>
          <w:rStyle w:val="835"/>
          <w:spacing w:val="2"/>
        </w:rPr>
        <w:t xml:space="preserve"> </w:t>
      </w:r>
      <w:r>
        <w:rPr>
          <w:spacing w:val="2"/>
        </w:rPr>
        <w:t xml:space="preserve">допустить</w:t>
      </w:r>
      <w:r>
        <w:rPr>
          <w:rStyle w:val="835"/>
          <w:spacing w:val="2"/>
        </w:rPr>
        <w:t xml:space="preserve"> </w:t>
      </w:r>
      <w:r>
        <w:rPr>
          <w:spacing w:val="2"/>
        </w:rPr>
        <w:t xml:space="preserve">к участию в конкурсе на право размещения ярмарки </w:t>
      </w:r>
      <w:r>
        <w:rPr>
          <w:spacing w:val="2"/>
        </w:rPr>
      </w:r>
      <w:r>
        <w:rPr>
          <w:spacing w:val="2"/>
        </w:rPr>
      </w:r>
    </w:p>
    <w:p>
      <w:pPr>
        <w:pStyle w:val="843"/>
        <w:pBdr/>
        <w:shd w:val="clear" w:color="auto" w:fill="ffffff"/>
        <w:spacing w:after="0" w:afterAutospacing="0" w:before="0" w:beforeAutospacing="0"/>
        <w:ind/>
        <w:jc w:val="both"/>
        <w:rPr>
          <w:spacing w:val="2"/>
        </w:rPr>
      </w:pPr>
      <w:r>
        <w:rPr>
          <w:spacing w:val="2"/>
        </w:rPr>
        <w:t xml:space="preserve">___________________________________________________________________________      </w:t>
      </w:r>
      <w:r>
        <w:rPr>
          <w:spacing w:val="2"/>
        </w:rPr>
      </w:r>
      <w:r>
        <w:rPr>
          <w:spacing w:val="2"/>
        </w:rPr>
      </w:r>
    </w:p>
    <w:p>
      <w:pPr>
        <w:pStyle w:val="843"/>
        <w:pBdr/>
        <w:shd w:val="clear" w:color="auto" w:fill="ffffff"/>
        <w:spacing w:after="0" w:afterAutospacing="0" w:before="0" w:beforeAutospacing="0"/>
        <w:ind/>
        <w:rPr>
          <w:spacing w:val="2"/>
        </w:rPr>
      </w:pPr>
      <w:r>
        <w:rPr>
          <w:spacing w:val="2"/>
        </w:rPr>
        <w:t xml:space="preserve">                                                  </w:t>
      </w:r>
      <w:r>
        <w:rPr>
          <w:spacing w:val="2"/>
          <w:sz w:val="20"/>
          <w:szCs w:val="20"/>
        </w:rPr>
        <w:t xml:space="preserve">(указать тип ярмарки)</w:t>
        <w:br/>
      </w:r>
      <w:r>
        <w:rPr>
          <w:spacing w:val="2"/>
        </w:rPr>
        <w:t xml:space="preserve">находящейся по адресу   _______________________________________________________</w:t>
        <w:br/>
      </w:r>
      <w:r>
        <w:rPr>
          <w:spacing w:val="2"/>
          <w:sz w:val="20"/>
          <w:szCs w:val="20"/>
        </w:rPr>
        <w:t xml:space="preserve">                                                           (предполагаемое место организации ярмарки)</w:t>
      </w:r>
      <w:r>
        <w:rPr>
          <w:spacing w:val="2"/>
          <w:sz w:val="22"/>
          <w:szCs w:val="22"/>
        </w:rPr>
        <w:br/>
      </w:r>
      <w:r>
        <w:rPr>
          <w:spacing w:val="2"/>
        </w:rPr>
        <w:t xml:space="preserve">Информация о заявителе:</w:t>
      </w:r>
      <w:r>
        <w:rPr>
          <w:spacing w:val="2"/>
        </w:rPr>
      </w:r>
      <w:r>
        <w:rPr>
          <w:spacing w:val="2"/>
        </w:rPr>
      </w:r>
    </w:p>
    <w:p>
      <w:pPr>
        <w:pStyle w:val="844"/>
        <w:numPr>
          <w:ilvl w:val="0"/>
          <w:numId w:val="1"/>
        </w:numPr>
        <w:pBdr/>
        <w:spacing w:after="0" w:before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Наименование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организации/фамилия,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имя,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отчество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индивидуального предпринимателя: ________________________________________________________________.</w:t>
      </w:r>
      <w:r>
        <w:rPr>
          <w:rFonts w:ascii="Times New Roman" w:hAnsi="Times New Roman" w:cs="Times New Roman"/>
          <w:spacing w:val="2"/>
          <w:sz w:val="24"/>
          <w:szCs w:val="24"/>
        </w:rPr>
      </w:r>
      <w:r>
        <w:rPr>
          <w:rFonts w:ascii="Times New Roman" w:hAnsi="Times New Roman" w:cs="Times New Roman"/>
          <w:spacing w:val="2"/>
          <w:sz w:val="24"/>
          <w:szCs w:val="24"/>
        </w:rPr>
      </w:r>
    </w:p>
    <w:p>
      <w:pPr>
        <w:pStyle w:val="844"/>
        <w:pBdr/>
        <w:spacing w:after="0" w:before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2.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Фамилия,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имя,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отчество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руководителя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юридического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лица/индивидуального предпринимателя: _________________________________________________.</w:t>
      </w:r>
      <w:r>
        <w:rPr>
          <w:rFonts w:ascii="Times New Roman" w:hAnsi="Times New Roman" w:cs="Times New Roman"/>
          <w:spacing w:val="2"/>
          <w:sz w:val="24"/>
          <w:szCs w:val="24"/>
        </w:rPr>
      </w:r>
      <w:r>
        <w:rPr>
          <w:rFonts w:ascii="Times New Roman" w:hAnsi="Times New Roman" w:cs="Times New Roman"/>
          <w:spacing w:val="2"/>
          <w:sz w:val="24"/>
          <w:szCs w:val="24"/>
        </w:rPr>
      </w:r>
    </w:p>
    <w:p>
      <w:pPr>
        <w:pStyle w:val="844"/>
        <w:pBdr/>
        <w:spacing w:after="0" w:before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3.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Юридический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адрес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организации/паспортные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данные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индивидуального предпринимателя: ________________________________________________________________.</w:t>
      </w:r>
      <w:r>
        <w:rPr>
          <w:rFonts w:ascii="Times New Roman" w:hAnsi="Times New Roman" w:cs="Times New Roman"/>
          <w:spacing w:val="2"/>
          <w:sz w:val="24"/>
          <w:szCs w:val="24"/>
        </w:rPr>
      </w:r>
      <w:r>
        <w:rPr>
          <w:rFonts w:ascii="Times New Roman" w:hAnsi="Times New Roman" w:cs="Times New Roman"/>
          <w:spacing w:val="2"/>
          <w:sz w:val="24"/>
          <w:szCs w:val="24"/>
        </w:rPr>
      </w:r>
    </w:p>
    <w:p>
      <w:pPr>
        <w:pStyle w:val="844"/>
        <w:pBdr/>
        <w:spacing w:after="0" w:before="0" w:line="240" w:lineRule="auto"/>
        <w:ind w:firstLine="0" w:left="0"/>
        <w:contextualSpacing w:val="true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4.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Почтовый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адрес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организации/адрес места жительства индивидуального</w:t>
      </w:r>
      <w:r>
        <w:rPr>
          <w:rFonts w:ascii="Times New Roman" w:hAnsi="Times New Roman" w:cs="Times New Roman"/>
          <w:spacing w:val="2"/>
          <w:sz w:val="24"/>
          <w:szCs w:val="24"/>
        </w:rPr>
      </w:r>
      <w:r>
        <w:rPr>
          <w:rFonts w:ascii="Times New Roman" w:hAnsi="Times New Roman" w:cs="Times New Roman"/>
          <w:spacing w:val="2"/>
          <w:sz w:val="24"/>
          <w:szCs w:val="24"/>
        </w:rPr>
      </w:r>
    </w:p>
    <w:p>
      <w:pPr>
        <w:pStyle w:val="833"/>
        <w:pBdr/>
        <w:spacing w:after="0" w:before="0" w:line="240" w:lineRule="auto"/>
        <w:ind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предпринимателя: ________________________________________________________________.</w:t>
      </w:r>
      <w:r>
        <w:rPr>
          <w:rFonts w:ascii="Times New Roman" w:hAnsi="Times New Roman" w:cs="Times New Roman"/>
          <w:spacing w:val="2"/>
          <w:sz w:val="24"/>
          <w:szCs w:val="24"/>
        </w:rPr>
      </w:r>
      <w:r>
        <w:rPr>
          <w:rFonts w:ascii="Times New Roman" w:hAnsi="Times New Roman" w:cs="Times New Roman"/>
          <w:spacing w:val="2"/>
          <w:sz w:val="24"/>
          <w:szCs w:val="24"/>
        </w:rPr>
      </w:r>
    </w:p>
    <w:p>
      <w:pPr>
        <w:pStyle w:val="833"/>
        <w:pBdr/>
        <w:spacing w:after="0" w:before="0" w:line="240" w:lineRule="auto"/>
        <w:ind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5. Контактный телефон, адрес электронной почты: ____________________________________.</w:t>
      </w:r>
      <w:r>
        <w:rPr>
          <w:rFonts w:ascii="Times New Roman" w:hAnsi="Times New Roman" w:cs="Times New Roman"/>
          <w:spacing w:val="2"/>
          <w:sz w:val="24"/>
          <w:szCs w:val="24"/>
        </w:rPr>
      </w:r>
      <w:r>
        <w:rPr>
          <w:rFonts w:ascii="Times New Roman" w:hAnsi="Times New Roman" w:cs="Times New Roman"/>
          <w:spacing w:val="2"/>
          <w:sz w:val="24"/>
          <w:szCs w:val="24"/>
        </w:rPr>
      </w:r>
    </w:p>
    <w:p>
      <w:pPr>
        <w:pStyle w:val="833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6.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Дата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государственной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регистрации,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наименование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органа, осуществившего регистрацию/индивидуальный номер налогоплательщика: ________________________________________________________________________________.7. Настоящей заявкой </w:t>
      </w:r>
      <w:r>
        <w:rPr>
          <w:rFonts w:ascii="Times New Roman" w:hAnsi="Times New Roman" w:cs="Times New Roman"/>
          <w:sz w:val="24"/>
          <w:szCs w:val="24"/>
        </w:rPr>
        <w:t xml:space="preserve">подтверждаю, что на дату подачи заявления в уполномоченный орган _____________________________________________________________________: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(полное наименование заявителя)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отсутствует процедура ликвидации юридического лица;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отсутствует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решение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арбитражного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суда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о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признании юридического лица/индивидуального предпринимателя банкротом;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отсутствует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решение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о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приостановлении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деятельности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в</w:t>
      </w:r>
      <w:r>
        <w:rPr>
          <w:rStyle w:val="835"/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порядке, предусмотренном Кодексом Российской Федерации об административных правонарушениях.</w:t>
      </w:r>
      <w:r>
        <w:rPr>
          <w:rFonts w:ascii="Times New Roman" w:hAnsi="Times New Roman" w:cs="Times New Roman"/>
          <w:spacing w:val="2"/>
          <w:sz w:val="24"/>
          <w:szCs w:val="24"/>
        </w:rPr>
      </w:r>
      <w:r>
        <w:rPr>
          <w:rFonts w:ascii="Times New Roman" w:hAnsi="Times New Roman" w:cs="Times New Roman"/>
          <w:spacing w:val="2"/>
          <w:sz w:val="24"/>
          <w:szCs w:val="24"/>
        </w:rPr>
      </w:r>
    </w:p>
    <w:p>
      <w:pPr>
        <w:pStyle w:val="833"/>
        <w:pBdr/>
        <w:spacing w:after="0"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Согласен на обработку персональных данных, указанных в представленной документаци</w:t>
      </w:r>
      <w:r>
        <w:rPr>
          <w:rFonts w:ascii="Times New Roman" w:hAnsi="Times New Roman" w:cs="Times New Roman"/>
          <w:sz w:val="24"/>
          <w:szCs w:val="24"/>
        </w:rPr>
        <w:t xml:space="preserve">и, согласно Федерального закона от 27.07.2006г. №152-ФЗ «О персональных данных», в том числе на размещение информации о принятом решении в информационно-телекоммуникационной сети «Интернет» на официальном сайте администрации городского округа город Шарья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https://sharya.kostroma.gov.ru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pBdr/>
        <w:shd w:val="clear" w:color="auto" w:fill="ffffff"/>
        <w:spacing w:after="0" w:afterAutospacing="0" w:before="0" w:beforeAutospacing="0"/>
        <w:ind/>
        <w:jc w:val="both"/>
        <w:rPr>
          <w:spacing w:val="2"/>
        </w:rPr>
      </w:pPr>
      <w:r>
        <w:rPr>
          <w:spacing w:val="2"/>
        </w:rPr>
        <w:t xml:space="preserve">8. Опись входящих в состав заявки документов:</w:t>
      </w:r>
      <w:r>
        <w:rPr>
          <w:spacing w:val="2"/>
        </w:rPr>
      </w:r>
      <w:r>
        <w:rPr>
          <w:spacing w:val="2"/>
        </w:rPr>
      </w:r>
    </w:p>
    <w:p>
      <w:pPr>
        <w:pStyle w:val="833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</w:t>
        <w:br/>
        <w:t xml:space="preserve">___________________________________________________________________________</w:t>
        <w:br/>
        <w:t xml:space="preserve">___________________________________________________________________________</w:t>
        <w:br/>
        <w:t xml:space="preserve"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субъекта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предпринимательства         ________________/ 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(подпись)                         (расшифровка подписи)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«____» _______________ 20___ г.                                                                                    М.П.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регистрации заявления: «_____» ______________ 20___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Регистрационный № 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(заполняется ответственным лицом уполномоченного органа, принявшим заявление)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ответственного лица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уполномоченного органа      ____________/ 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pBdr/>
        <w:spacing w:after="0" w:before="0" w:line="240" w:lineRule="auto"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(подпись)          (расшифровка подписи)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pBdr/>
        <w:spacing w:after="160" w:before="0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6838" w:orient="landscape" w:w="11906"/>
      <w:pgMar w:top="993" w:right="707" w:bottom="851" w:left="1276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Noto Sans Devanagari">
    <w:panose1 w:val="02000603000000000000"/>
  </w:font>
  <w:font w:name="Calibri">
    <w:panose1 w:val="020F0502020204030204"/>
  </w:font>
  <w:font w:name="PT Astra Serif">
    <w:panose1 w:val="02000603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·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o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§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·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o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§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·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o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§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3"/>
    <w:next w:val="833"/>
    <w:link w:val="6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4"/>
    <w:link w:val="6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833"/>
    <w:next w:val="833"/>
    <w:link w:val="6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4"/>
    <w:link w:val="6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2">
    <w:name w:val="Heading 3"/>
    <w:basedOn w:val="833"/>
    <w:next w:val="833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4"/>
    <w:link w:val="6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4">
    <w:name w:val="Heading 4"/>
    <w:basedOn w:val="833"/>
    <w:next w:val="833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4"/>
    <w:link w:val="6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3"/>
    <w:next w:val="833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4"/>
    <w:link w:val="6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3"/>
    <w:next w:val="83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4"/>
    <w:link w:val="6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3"/>
    <w:next w:val="83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4"/>
    <w:link w:val="6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3"/>
    <w:next w:val="83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4"/>
    <w:link w:val="6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3"/>
    <w:next w:val="833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4"/>
    <w:link w:val="6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pBdr/>
      <w:spacing w:after="0" w:before="0" w:line="240" w:lineRule="auto"/>
      <w:ind/>
    </w:pPr>
  </w:style>
  <w:style w:type="paragraph" w:styleId="677">
    <w:name w:val="Title"/>
    <w:basedOn w:val="833"/>
    <w:next w:val="833"/>
    <w:link w:val="67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8">
    <w:name w:val="Title Char"/>
    <w:basedOn w:val="834"/>
    <w:link w:val="677"/>
    <w:uiPriority w:val="10"/>
    <w:pPr>
      <w:pBdr/>
      <w:spacing/>
      <w:ind/>
    </w:pPr>
    <w:rPr>
      <w:sz w:val="48"/>
      <w:szCs w:val="48"/>
    </w:rPr>
  </w:style>
  <w:style w:type="paragraph" w:styleId="679">
    <w:name w:val="Subtitle"/>
    <w:basedOn w:val="833"/>
    <w:next w:val="833"/>
    <w:link w:val="68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0">
    <w:name w:val="Subtitle Char"/>
    <w:basedOn w:val="834"/>
    <w:link w:val="679"/>
    <w:uiPriority w:val="11"/>
    <w:pPr>
      <w:pBdr/>
      <w:spacing/>
      <w:ind/>
    </w:pPr>
    <w:rPr>
      <w:sz w:val="24"/>
      <w:szCs w:val="24"/>
    </w:rPr>
  </w:style>
  <w:style w:type="paragraph" w:styleId="681">
    <w:name w:val="Quote"/>
    <w:basedOn w:val="833"/>
    <w:next w:val="833"/>
    <w:link w:val="682"/>
    <w:uiPriority w:val="29"/>
    <w:qFormat/>
    <w:pPr>
      <w:pBdr/>
      <w:spacing/>
      <w:ind w:right="720" w:left="720"/>
    </w:pPr>
    <w:rPr>
      <w:i/>
    </w:rPr>
  </w:style>
  <w:style w:type="character" w:styleId="682">
    <w:name w:val="Quote Char"/>
    <w:link w:val="681"/>
    <w:uiPriority w:val="29"/>
    <w:pPr>
      <w:pBdr/>
      <w:spacing/>
      <w:ind/>
    </w:pPr>
    <w:rPr>
      <w:i/>
    </w:rPr>
  </w:style>
  <w:style w:type="paragraph" w:styleId="683">
    <w:name w:val="Intense Quote"/>
    <w:basedOn w:val="833"/>
    <w:next w:val="833"/>
    <w:link w:val="68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4">
    <w:name w:val="Intense Quote Char"/>
    <w:link w:val="683"/>
    <w:uiPriority w:val="30"/>
    <w:pPr>
      <w:pBdr/>
      <w:spacing/>
      <w:ind/>
    </w:pPr>
    <w:rPr>
      <w:i/>
    </w:rPr>
  </w:style>
  <w:style w:type="paragraph" w:styleId="685">
    <w:name w:val="Header"/>
    <w:basedOn w:val="833"/>
    <w:link w:val="68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6">
    <w:name w:val="Header Char"/>
    <w:basedOn w:val="834"/>
    <w:link w:val="685"/>
    <w:uiPriority w:val="99"/>
    <w:pPr>
      <w:pBdr/>
      <w:spacing/>
      <w:ind/>
    </w:pPr>
  </w:style>
  <w:style w:type="paragraph" w:styleId="687">
    <w:name w:val="Footer"/>
    <w:basedOn w:val="833"/>
    <w:link w:val="6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8">
    <w:name w:val="Footer Char"/>
    <w:basedOn w:val="834"/>
    <w:link w:val="687"/>
    <w:uiPriority w:val="99"/>
    <w:pPr>
      <w:pBdr/>
      <w:spacing/>
      <w:ind/>
    </w:pPr>
  </w:style>
  <w:style w:type="character" w:styleId="689">
    <w:name w:val="Caption Char"/>
    <w:basedOn w:val="839"/>
    <w:link w:val="687"/>
    <w:uiPriority w:val="99"/>
    <w:pPr>
      <w:pBdr/>
      <w:spacing/>
      <w:ind/>
    </w:pPr>
  </w:style>
  <w:style w:type="table" w:styleId="690">
    <w:name w:val="Table Grid Light"/>
    <w:basedOn w:val="8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8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8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1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2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3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4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5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6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1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2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3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4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5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6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1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2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3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4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5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6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7">
    <w:name w:val="Footnote Text Char"/>
    <w:link w:val="816"/>
    <w:uiPriority w:val="99"/>
    <w:pPr>
      <w:pBdr/>
      <w:spacing/>
      <w:ind/>
    </w:pPr>
    <w:rPr>
      <w:sz w:val="18"/>
    </w:rPr>
  </w:style>
  <w:style w:type="character" w:styleId="818">
    <w:name w:val="footnote reference"/>
    <w:basedOn w:val="834"/>
    <w:uiPriority w:val="99"/>
    <w:unhideWhenUsed/>
    <w:pPr>
      <w:pBdr/>
      <w:spacing/>
      <w:ind/>
    </w:pPr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0">
    <w:name w:val="Endnote Text Char"/>
    <w:link w:val="819"/>
    <w:uiPriority w:val="99"/>
    <w:pPr>
      <w:pBdr/>
      <w:spacing/>
      <w:ind/>
    </w:pPr>
    <w:rPr>
      <w:sz w:val="20"/>
    </w:rPr>
  </w:style>
  <w:style w:type="character" w:styleId="821">
    <w:name w:val="end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pBdr/>
      <w:spacing w:after="57"/>
      <w:ind w:right="0" w:firstLine="0" w:left="0"/>
    </w:pPr>
  </w:style>
  <w:style w:type="paragraph" w:styleId="823">
    <w:name w:val="toc 2"/>
    <w:basedOn w:val="833"/>
    <w:next w:val="833"/>
    <w:uiPriority w:val="39"/>
    <w:unhideWhenUsed/>
    <w:pPr>
      <w:pBdr/>
      <w:spacing w:after="57"/>
      <w:ind w:right="0" w:firstLine="0" w:left="283"/>
    </w:pPr>
  </w:style>
  <w:style w:type="paragraph" w:styleId="824">
    <w:name w:val="toc 3"/>
    <w:basedOn w:val="833"/>
    <w:next w:val="833"/>
    <w:uiPriority w:val="39"/>
    <w:unhideWhenUsed/>
    <w:pPr>
      <w:pBdr/>
      <w:spacing w:after="57"/>
      <w:ind w:right="0" w:firstLine="0" w:left="567"/>
    </w:pPr>
  </w:style>
  <w:style w:type="paragraph" w:styleId="825">
    <w:name w:val="toc 4"/>
    <w:basedOn w:val="833"/>
    <w:next w:val="833"/>
    <w:uiPriority w:val="39"/>
    <w:unhideWhenUsed/>
    <w:pPr>
      <w:pBdr/>
      <w:spacing w:after="57"/>
      <w:ind w:right="0" w:firstLine="0" w:left="850"/>
    </w:pPr>
  </w:style>
  <w:style w:type="paragraph" w:styleId="826">
    <w:name w:val="toc 5"/>
    <w:basedOn w:val="833"/>
    <w:next w:val="833"/>
    <w:uiPriority w:val="39"/>
    <w:unhideWhenUsed/>
    <w:pPr>
      <w:pBdr/>
      <w:spacing w:after="57"/>
      <w:ind w:right="0" w:firstLine="0" w:left="1134"/>
    </w:pPr>
  </w:style>
  <w:style w:type="paragraph" w:styleId="827">
    <w:name w:val="toc 6"/>
    <w:basedOn w:val="833"/>
    <w:next w:val="833"/>
    <w:uiPriority w:val="39"/>
    <w:unhideWhenUsed/>
    <w:pPr>
      <w:pBdr/>
      <w:spacing w:after="57"/>
      <w:ind w:right="0" w:firstLine="0" w:left="1417"/>
    </w:pPr>
  </w:style>
  <w:style w:type="paragraph" w:styleId="828">
    <w:name w:val="toc 7"/>
    <w:basedOn w:val="833"/>
    <w:next w:val="833"/>
    <w:uiPriority w:val="39"/>
    <w:unhideWhenUsed/>
    <w:pPr>
      <w:pBdr/>
      <w:spacing w:after="57"/>
      <w:ind w:right="0" w:firstLine="0" w:left="1701"/>
    </w:pPr>
  </w:style>
  <w:style w:type="paragraph" w:styleId="829">
    <w:name w:val="toc 8"/>
    <w:basedOn w:val="833"/>
    <w:next w:val="833"/>
    <w:uiPriority w:val="39"/>
    <w:unhideWhenUsed/>
    <w:pPr>
      <w:pBdr/>
      <w:spacing w:after="57"/>
      <w:ind w:right="0" w:firstLine="0" w:left="1984"/>
    </w:pPr>
  </w:style>
  <w:style w:type="paragraph" w:styleId="830">
    <w:name w:val="toc 9"/>
    <w:basedOn w:val="833"/>
    <w:next w:val="833"/>
    <w:uiPriority w:val="39"/>
    <w:unhideWhenUsed/>
    <w:pPr>
      <w:pBdr/>
      <w:spacing w:after="57"/>
      <w:ind w:right="0" w:firstLine="0" w:left="2268"/>
    </w:pPr>
  </w:style>
  <w:style w:type="paragraph" w:styleId="831">
    <w:name w:val="TOC Heading"/>
    <w:uiPriority w:val="39"/>
    <w:unhideWhenUsed/>
    <w:pPr>
      <w:pBdr/>
      <w:spacing/>
      <w:ind/>
    </w:pPr>
  </w:style>
  <w:style w:type="paragraph" w:styleId="832">
    <w:name w:val="table of figures"/>
    <w:basedOn w:val="833"/>
    <w:next w:val="833"/>
    <w:uiPriority w:val="99"/>
    <w:unhideWhenUsed/>
    <w:pPr>
      <w:pBdr/>
      <w:spacing w:after="0" w:afterAutospacing="0"/>
      <w:ind/>
    </w:pPr>
  </w:style>
  <w:style w:type="paragraph" w:styleId="833" w:default="1">
    <w:name w:val="Normal"/>
    <w:qFormat/>
    <w:pPr>
      <w:widowControl w:val="true"/>
      <w:pBdr/>
      <w:spacing w:after="160" w:before="0" w:line="259" w:lineRule="auto"/>
      <w:ind/>
      <w:jc w:val="left"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834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35" w:customStyle="1">
    <w:name w:val="apple-converted-space"/>
    <w:basedOn w:val="834"/>
    <w:qFormat/>
    <w:pPr>
      <w:pBdr/>
      <w:spacing/>
      <w:ind/>
    </w:pPr>
  </w:style>
  <w:style w:type="paragraph" w:styleId="836">
    <w:name w:val="Заголовок"/>
    <w:basedOn w:val="833"/>
    <w:next w:val="837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37">
    <w:name w:val="Body Text"/>
    <w:basedOn w:val="833"/>
    <w:pPr>
      <w:pBdr/>
      <w:spacing w:after="140" w:before="0" w:line="276" w:lineRule="auto"/>
      <w:ind/>
    </w:pPr>
  </w:style>
  <w:style w:type="paragraph" w:styleId="838">
    <w:name w:val="List"/>
    <w:basedOn w:val="837"/>
    <w:pPr>
      <w:pBdr/>
      <w:spacing/>
      <w:ind/>
    </w:pPr>
    <w:rPr>
      <w:rFonts w:ascii="PT Astra Serif" w:hAnsi="PT Astra Serif" w:cs="Noto Sans Devanagari"/>
    </w:rPr>
  </w:style>
  <w:style w:type="paragraph" w:styleId="839">
    <w:name w:val="Caption"/>
    <w:basedOn w:val="833"/>
    <w:qFormat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840">
    <w:name w:val="Указатель"/>
    <w:basedOn w:val="833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841">
    <w:name w:val="Normal (Web)"/>
    <w:basedOn w:val="833"/>
    <w:qFormat/>
    <w:pPr>
      <w:pBdr/>
      <w:spacing w:after="30" w:before="30" w:line="240" w:lineRule="auto"/>
      <w:ind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842" w:customStyle="1">
    <w:name w:val="headertext topleveltext centertext"/>
    <w:basedOn w:val="833"/>
    <w:qFormat/>
    <w:pPr>
      <w:pBdr/>
      <w:spacing w:afterAutospacing="1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3" w:customStyle="1">
    <w:name w:val="formattext topleveltext"/>
    <w:basedOn w:val="833"/>
    <w:qFormat/>
    <w:pPr>
      <w:pBdr/>
      <w:spacing w:afterAutospacing="1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4">
    <w:name w:val="List Paragraph"/>
    <w:basedOn w:val="833"/>
    <w:uiPriority w:val="34"/>
    <w:qFormat/>
    <w:pPr>
      <w:pBdr/>
      <w:spacing w:after="160" w:before="0"/>
      <w:ind w:firstLine="0" w:left="720"/>
      <w:contextualSpacing w:val="true"/>
    </w:pPr>
  </w:style>
  <w:style w:type="numbering" w:styleId="845" w:default="1">
    <w:name w:val="No List"/>
    <w:uiPriority w:val="99"/>
    <w:semiHidden/>
    <w:unhideWhenUsed/>
    <w:qFormat/>
    <w:pPr>
      <w:pBdr/>
      <w:spacing/>
      <w:ind/>
    </w:pPr>
  </w:style>
  <w:style w:type="table" w:styleId="84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Table Grid"/>
    <w:basedOn w:val="846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Kosareva</dc:creator>
  <dc:description/>
  <dc:language>ru-RU</dc:language>
  <cp:revision>45</cp:revision>
  <dcterms:created xsi:type="dcterms:W3CDTF">2017-11-16T13:10:00Z</dcterms:created>
  <dcterms:modified xsi:type="dcterms:W3CDTF">2023-11-21T05:28:51Z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