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67" w:rsidRPr="00177467" w:rsidRDefault="00177467" w:rsidP="00177467">
      <w:pPr>
        <w:pStyle w:val="formattext"/>
        <w:spacing w:after="240" w:afterAutospacing="0"/>
        <w:rPr>
          <w:b/>
          <w:bCs/>
          <w:sz w:val="28"/>
          <w:szCs w:val="28"/>
        </w:rPr>
      </w:pPr>
      <w:r w:rsidRPr="00177467">
        <w:rPr>
          <w:b/>
          <w:bCs/>
          <w:sz w:val="28"/>
          <w:szCs w:val="28"/>
        </w:rPr>
        <w:t xml:space="preserve">                             </w:t>
      </w:r>
      <w:r w:rsidR="00554ABE">
        <w:rPr>
          <w:b/>
          <w:bCs/>
          <w:sz w:val="28"/>
          <w:szCs w:val="28"/>
        </w:rPr>
        <w:t xml:space="preserve">                                        </w:t>
      </w:r>
      <w:r w:rsidRPr="00177467">
        <w:rPr>
          <w:b/>
          <w:bCs/>
          <w:sz w:val="28"/>
          <w:szCs w:val="28"/>
        </w:rPr>
        <w:t xml:space="preserve"> Информационный бюллетень</w:t>
      </w:r>
    </w:p>
    <w:p w:rsidR="00177467" w:rsidRDefault="00177467" w:rsidP="00177467">
      <w:pPr>
        <w:pStyle w:val="formattext"/>
        <w:spacing w:after="240" w:afterAutospacing="0"/>
      </w:pPr>
      <w:r>
        <w:rPr>
          <w:b/>
          <w:bCs/>
        </w:rPr>
        <w:t>С 1 сентября действует новая нормативная база в сфере охраны труда:</w:t>
      </w:r>
    </w:p>
    <w:p w:rsidR="00177467" w:rsidRPr="00177467" w:rsidRDefault="00177467" w:rsidP="00177467">
      <w:pPr>
        <w:pStyle w:val="formattext"/>
        <w:spacing w:after="240" w:afterAutospacing="0"/>
      </w:pPr>
      <w:r w:rsidRPr="00177467">
        <w:t xml:space="preserve">- </w:t>
      </w:r>
      <w:hyperlink r:id="rId5" w:anchor="7D20K3" w:history="1">
        <w:r w:rsidRPr="00177467">
          <w:rPr>
            <w:rStyle w:val="a4"/>
            <w:color w:val="auto"/>
            <w:u w:val="none"/>
          </w:rPr>
          <w:t xml:space="preserve">Постановление Правительства РФ от 24.12.2021 N 2464 "О порядке </w:t>
        </w:r>
        <w:proofErr w:type="gramStart"/>
        <w:r w:rsidRPr="00177467">
          <w:rPr>
            <w:rStyle w:val="a4"/>
            <w:color w:val="auto"/>
            <w:u w:val="none"/>
          </w:rPr>
          <w:t>обучения по охране</w:t>
        </w:r>
        <w:proofErr w:type="gramEnd"/>
        <w:r w:rsidRPr="00177467">
          <w:rPr>
            <w:rStyle w:val="a4"/>
            <w:color w:val="auto"/>
            <w:u w:val="none"/>
          </w:rPr>
          <w:t xml:space="preserve"> труда и проверки знания требований охраны труда"</w:t>
        </w:r>
      </w:hyperlink>
      <w:r w:rsidRPr="00177467">
        <w:t>.</w:t>
      </w:r>
    </w:p>
    <w:p w:rsidR="00177467" w:rsidRPr="00177467" w:rsidRDefault="00177467" w:rsidP="00177467">
      <w:pPr>
        <w:pStyle w:val="formattext"/>
        <w:spacing w:after="240" w:afterAutospacing="0"/>
      </w:pPr>
      <w:r w:rsidRPr="00177467">
        <w:t xml:space="preserve">- </w:t>
      </w:r>
      <w:hyperlink r:id="rId6" w:anchor="64S0IJ" w:history="1">
        <w:r w:rsidRPr="00177467">
          <w:rPr>
            <w:rStyle w:val="a4"/>
            <w:color w:val="auto"/>
            <w:u w:val="none"/>
          </w:rPr>
          <w:t>Постановление Правительства РФ от 26.02.2022 N 255 "О разработке, утверждении и изменении нормативных правовых актов федеральных органов исполнительной власти, содержащих государственные нормативные требования охраны труда"</w:t>
        </w:r>
      </w:hyperlink>
      <w:r w:rsidRPr="00177467">
        <w:t>.</w:t>
      </w:r>
    </w:p>
    <w:p w:rsidR="00177467" w:rsidRPr="00177467" w:rsidRDefault="00177467" w:rsidP="00177467">
      <w:pPr>
        <w:pStyle w:val="formattext"/>
        <w:spacing w:after="240" w:afterAutospacing="0"/>
      </w:pPr>
      <w:r w:rsidRPr="00177467">
        <w:t xml:space="preserve">- </w:t>
      </w:r>
      <w:hyperlink r:id="rId7" w:history="1">
        <w:r w:rsidRPr="00177467">
          <w:rPr>
            <w:rStyle w:val="a4"/>
            <w:color w:val="auto"/>
            <w:u w:val="none"/>
          </w:rPr>
          <w:t>Приказ Минтруда России от 20.04.2022 N 223н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производстве".</w:t>
        </w:r>
      </w:hyperlink>
    </w:p>
    <w:p w:rsidR="00177467" w:rsidRDefault="00177467" w:rsidP="00177467">
      <w:pPr>
        <w:pStyle w:val="formattext"/>
      </w:pPr>
      <w:r w:rsidRPr="00177467">
        <w:t>-</w:t>
      </w:r>
      <w:hyperlink r:id="rId8" w:history="1">
        <w:r w:rsidRPr="00177467">
          <w:rPr>
            <w:rStyle w:val="a4"/>
            <w:color w:val="auto"/>
            <w:u w:val="none"/>
          </w:rPr>
          <w:t xml:space="preserve"> Приказ Минздрава России от 20.05.2022 N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освидетельствование".</w:t>
        </w:r>
      </w:hyperlink>
    </w:p>
    <w:p w:rsidR="00177467" w:rsidRDefault="00177467" w:rsidP="00177467">
      <w:pPr>
        <w:pStyle w:val="formattext"/>
      </w:pPr>
      <w:r>
        <w:t>Ниже приведены сравнительные анализ Постановления Минтруда России и Минобразования России от 13.01.2003 №1/29 и Постановления Правительства от 24.12. №2464</w:t>
      </w:r>
    </w:p>
    <w:p w:rsidR="00177467" w:rsidRPr="009F2927" w:rsidRDefault="00177467" w:rsidP="001774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29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Краткий сравнительный анализ</w:t>
      </w:r>
    </w:p>
    <w:p w:rsidR="00177467" w:rsidRPr="00A55268" w:rsidRDefault="00177467" w:rsidP="001774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1335" w:type="dxa"/>
        <w:tblLook w:val="04A0"/>
      </w:tblPr>
      <w:tblGrid>
        <w:gridCol w:w="5096"/>
        <w:gridCol w:w="6239"/>
      </w:tblGrid>
      <w:tr w:rsidR="00177467" w:rsidRPr="002F0093" w:rsidTr="001B5267">
        <w:tc>
          <w:tcPr>
            <w:tcW w:w="5096" w:type="dxa"/>
          </w:tcPr>
          <w:p w:rsidR="00177467" w:rsidRPr="00E67EB6" w:rsidRDefault="00177467" w:rsidP="001B5267">
            <w:pPr>
              <w:jc w:val="both"/>
              <w:rPr>
                <w:b/>
                <w:bCs/>
              </w:rPr>
            </w:pPr>
            <w:r w:rsidRPr="009F292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Постановление Минтруда России и Минобразования России от 13 января 2003 года  № 1/29</w:t>
            </w:r>
          </w:p>
        </w:tc>
        <w:tc>
          <w:tcPr>
            <w:tcW w:w="6239" w:type="dxa"/>
          </w:tcPr>
          <w:p w:rsidR="00177467" w:rsidRPr="00E67EB6" w:rsidRDefault="00177467" w:rsidP="001B5267">
            <w:pPr>
              <w:pStyle w:val="ConsPlusNormal"/>
              <w:jc w:val="both"/>
              <w:rPr>
                <w:b/>
                <w:bCs/>
              </w:rPr>
            </w:pPr>
            <w:r w:rsidRPr="009F2927">
              <w:rPr>
                <w:b/>
                <w:bCs/>
                <w:highlight w:val="yellow"/>
              </w:rPr>
              <w:t>Постановление Правительства Российской Федерации от 24 декабря 2021 г. № 2464</w:t>
            </w:r>
          </w:p>
        </w:tc>
      </w:tr>
      <w:tr w:rsidR="00177467" w:rsidRPr="002F0093" w:rsidTr="001B5267">
        <w:tc>
          <w:tcPr>
            <w:tcW w:w="5096" w:type="dxa"/>
          </w:tcPr>
          <w:p w:rsidR="00177467" w:rsidRPr="00657514" w:rsidRDefault="00177467" w:rsidP="001B5267">
            <w:pPr>
              <w:pStyle w:val="ConsPlusNormal"/>
              <w:jc w:val="both"/>
              <w:rPr>
                <w:b/>
                <w:bCs/>
              </w:rPr>
            </w:pPr>
            <w:r w:rsidRPr="00C85E74">
              <w:rPr>
                <w:b/>
                <w:bCs/>
                <w:highlight w:val="lightGray"/>
              </w:rPr>
              <w:t xml:space="preserve">Порядок обязателен для </w:t>
            </w:r>
            <w:proofErr w:type="spellStart"/>
            <w:r w:rsidRPr="00C85E74">
              <w:rPr>
                <w:b/>
                <w:bCs/>
                <w:highlight w:val="lightGray"/>
              </w:rPr>
              <w:t>исполненияработниками</w:t>
            </w:r>
            <w:proofErr w:type="spellEnd"/>
            <w:r w:rsidRPr="00C85E74">
              <w:rPr>
                <w:b/>
                <w:bCs/>
                <w:highlight w:val="lightGray"/>
              </w:rPr>
              <w:t xml:space="preserve">, </w:t>
            </w:r>
            <w:proofErr w:type="gramStart"/>
            <w:r w:rsidRPr="00C85E74">
              <w:rPr>
                <w:b/>
                <w:bCs/>
                <w:highlight w:val="lightGray"/>
                <w:u w:val="single"/>
              </w:rPr>
              <w:t>заключившими</w:t>
            </w:r>
            <w:proofErr w:type="gramEnd"/>
            <w:r w:rsidRPr="00C85E74">
              <w:rPr>
                <w:b/>
                <w:bCs/>
                <w:highlight w:val="lightGray"/>
                <w:u w:val="single"/>
              </w:rPr>
              <w:t xml:space="preserve"> трудовой договор с работодателем</w:t>
            </w:r>
            <w:r w:rsidRPr="00C85E74">
              <w:rPr>
                <w:b/>
                <w:bCs/>
                <w:highlight w:val="lightGray"/>
              </w:rPr>
              <w:t>.</w:t>
            </w:r>
          </w:p>
          <w:p w:rsidR="00177467" w:rsidRPr="00210C1B" w:rsidRDefault="00177467" w:rsidP="001B5267">
            <w:pPr>
              <w:pStyle w:val="ConsPlusNormal"/>
              <w:jc w:val="both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5A08D8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E67EB6">
              <w:rPr>
                <w:b/>
                <w:bCs/>
                <w:highlight w:val="lightGray"/>
              </w:rPr>
              <w:t xml:space="preserve">Первичный инструктаж на рабочем месте проводится руководителями структурных подразделений </w:t>
            </w:r>
            <w:proofErr w:type="spellStart"/>
            <w:r w:rsidRPr="00E67EB6">
              <w:rPr>
                <w:b/>
                <w:bCs/>
                <w:highlight w:val="lightGray"/>
              </w:rPr>
              <w:t>организациипо</w:t>
            </w:r>
            <w:proofErr w:type="spellEnd"/>
            <w:r w:rsidRPr="00E67EB6">
              <w:rPr>
                <w:b/>
                <w:bCs/>
                <w:highlight w:val="lightGray"/>
              </w:rPr>
              <w:t xml:space="preserve"> программам</w:t>
            </w:r>
            <w:r w:rsidRPr="00210C1B">
              <w:t xml:space="preserve">, </w:t>
            </w:r>
            <w:r w:rsidRPr="005A08D8">
              <w:rPr>
                <w:b/>
                <w:bCs/>
                <w:i/>
                <w:iCs/>
                <w:highlight w:val="lightGray"/>
              </w:rPr>
              <w:t>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      </w: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</w:rPr>
            </w:pPr>
          </w:p>
          <w:p w:rsidR="00177467" w:rsidRPr="001628DD" w:rsidRDefault="00177467" w:rsidP="001B5267">
            <w:pPr>
              <w:pStyle w:val="ConsPlusNormal"/>
              <w:jc w:val="both"/>
              <w:rPr>
                <w:b/>
                <w:bCs/>
              </w:rPr>
            </w:pPr>
            <w:r w:rsidRPr="00E67EB6">
              <w:rPr>
                <w:b/>
                <w:bCs/>
                <w:highlight w:val="lightGray"/>
              </w:rPr>
              <w:lastRenderedPageBreak/>
              <w:t xml:space="preserve"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</w:t>
            </w:r>
            <w:r w:rsidRPr="00876D32">
              <w:t>Перечень профессий и должностей работников, освобожденных от прохождения первичного инструктажа на рабочем месте, утверждается работодателем.</w:t>
            </w: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Pr="000A63B2" w:rsidRDefault="00177467" w:rsidP="001B5267">
            <w:pPr>
              <w:pStyle w:val="ConsPlusNormal"/>
              <w:jc w:val="both"/>
              <w:rPr>
                <w:b/>
                <w:bCs/>
              </w:rPr>
            </w:pPr>
            <w:r w:rsidRPr="005A08D8">
              <w:rPr>
                <w:b/>
                <w:bCs/>
                <w:i/>
                <w:iCs/>
              </w:rPr>
              <w:t xml:space="preserve">Повторный инструктаж проходят </w:t>
            </w:r>
            <w:r w:rsidRPr="005A08D8">
              <w:rPr>
                <w:b/>
                <w:bCs/>
                <w:i/>
                <w:iCs/>
                <w:u w:val="single"/>
              </w:rPr>
              <w:t xml:space="preserve">не реже одного раза в шесть </w:t>
            </w:r>
            <w:proofErr w:type="spellStart"/>
            <w:r w:rsidRPr="005A08D8">
              <w:rPr>
                <w:b/>
                <w:bCs/>
                <w:i/>
                <w:iCs/>
                <w:u w:val="single"/>
              </w:rPr>
              <w:t>месяцев</w:t>
            </w:r>
            <w:r w:rsidRPr="005A08D8">
              <w:rPr>
                <w:b/>
                <w:bCs/>
                <w:highlight w:val="lightGray"/>
              </w:rPr>
              <w:t>по</w:t>
            </w:r>
            <w:proofErr w:type="spellEnd"/>
            <w:r w:rsidRPr="005A08D8">
              <w:rPr>
                <w:b/>
                <w:bCs/>
                <w:highlight w:val="lightGray"/>
              </w:rPr>
              <w:t xml:space="preserve"> программам, разработанным для проведения первичного инструктажа на рабочем месте.</w:t>
            </w:r>
          </w:p>
          <w:p w:rsidR="00177467" w:rsidRDefault="00177467" w:rsidP="001B5267">
            <w:pPr>
              <w:pStyle w:val="ConsPlusNormal"/>
              <w:jc w:val="both"/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Pr="005B1CF9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5B1CF9">
              <w:rPr>
                <w:b/>
                <w:bCs/>
                <w:i/>
                <w:iCs/>
              </w:rPr>
              <w:t>Внеплановый инструктаж проводится: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AD53DD">
              <w:rPr>
                <w:i/>
                <w:iCs/>
              </w:rPr>
              <w:t xml:space="preserve">при введении в действие новых или </w:t>
            </w:r>
            <w:r w:rsidRPr="00AD53DD">
              <w:rPr>
                <w:i/>
                <w:iCs/>
              </w:rPr>
              <w:lastRenderedPageBreak/>
              <w:t>изменении законодательных и иных нормативных правовых актов, содержащих требования охраны труда, а также инструкций по охране труда;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AD53DD">
              <w:rPr>
                <w:i/>
                <w:iCs/>
              </w:rPr>
      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AD53DD">
              <w:rPr>
                <w:i/>
                <w:iCs/>
              </w:rPr>
      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AD53DD">
              <w:rPr>
                <w:i/>
                <w:iCs/>
              </w:rPr>
              <w:t>по требованию должностных лиц органов государственного надзора и контроля;</w:t>
            </w: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5A08D8">
              <w:rPr>
                <w:b/>
                <w:bCs/>
                <w:i/>
                <w:iCs/>
                <w:highlight w:val="lightGray"/>
              </w:rPr>
              <w:t xml:space="preserve">при перерывах в работе (для работ с вредными и (или) опасными условиями - </w:t>
            </w:r>
            <w:r w:rsidRPr="00C85E74">
              <w:rPr>
                <w:b/>
                <w:bCs/>
                <w:i/>
                <w:iCs/>
                <w:highlight w:val="lightGray"/>
                <w:u w:val="single"/>
              </w:rPr>
              <w:t>более 30 календарных дней, а для остальных работ - более двух месяцев)</w:t>
            </w:r>
            <w:r w:rsidRPr="00C85E74">
              <w:rPr>
                <w:b/>
                <w:bCs/>
                <w:i/>
                <w:iCs/>
                <w:u w:val="single"/>
              </w:rPr>
              <w:t>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AD53DD">
              <w:rPr>
                <w:i/>
                <w:iCs/>
              </w:rPr>
              <w:t>по решению работодателя (или уполномоченного им лица).</w:t>
            </w:r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48566C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48566C">
              <w:rPr>
                <w:i/>
                <w:iCs/>
              </w:rPr>
              <w:t xml:space="preserve">Целевой инструктаж проводится при выполнении разовых работ, при ликвидации </w:t>
            </w:r>
            <w:r w:rsidRPr="0048566C">
              <w:rPr>
                <w:i/>
                <w:iCs/>
              </w:rPr>
              <w:lastRenderedPageBreak/>
              <w:t>последствий аварий, стихийных бедствий и работ, на которые оформляются наряд-допуск, разрешение или другие специальные документы, а также при проведении в организации массовых мероприятий.</w:t>
            </w:r>
          </w:p>
          <w:p w:rsidR="00177467" w:rsidRDefault="00177467" w:rsidP="001B5267">
            <w:pPr>
              <w:pStyle w:val="ConsPlusNormal"/>
              <w:jc w:val="both"/>
            </w:pPr>
          </w:p>
          <w:p w:rsidR="00177467" w:rsidRPr="001628DD" w:rsidRDefault="00177467" w:rsidP="001B5267">
            <w:pPr>
              <w:pStyle w:val="ConsPlusNormal"/>
              <w:jc w:val="both"/>
              <w:rPr>
                <w:b/>
                <w:bCs/>
              </w:rPr>
            </w:pPr>
            <w:r w:rsidRPr="00523E42">
              <w:rPr>
                <w:b/>
                <w:bCs/>
                <w:highlight w:val="lightGray"/>
              </w:rPr>
              <w:t>Конкретный порядок, условия, сроки и периодичность проведения всех видов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труда.</w:t>
            </w:r>
          </w:p>
          <w:p w:rsidR="00177467" w:rsidRPr="001628DD" w:rsidRDefault="00177467" w:rsidP="001B5267">
            <w:pPr>
              <w:pStyle w:val="ConsPlusNormal"/>
              <w:rPr>
                <w:b/>
                <w:bCs/>
              </w:rPr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2"/>
            </w:pPr>
          </w:p>
          <w:p w:rsidR="00177467" w:rsidRPr="006556B8" w:rsidRDefault="00177467" w:rsidP="001B5267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6556B8">
              <w:rPr>
                <w:b/>
                <w:bCs/>
              </w:rPr>
              <w:t>Обучение работников рабочих профессий</w:t>
            </w:r>
          </w:p>
          <w:p w:rsidR="00177467" w:rsidRPr="00210C1B" w:rsidRDefault="00177467" w:rsidP="001B5267">
            <w:pPr>
              <w:pStyle w:val="ConsPlusNormal"/>
            </w:pPr>
          </w:p>
          <w:p w:rsidR="00177467" w:rsidRPr="00210C1B" w:rsidRDefault="00177467" w:rsidP="001B5267">
            <w:pPr>
              <w:pStyle w:val="ConsPlusNormal"/>
            </w:pP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9E7751">
              <w:rPr>
                <w:b/>
                <w:bCs/>
                <w:i/>
                <w:iCs/>
                <w:highlight w:val="lightGray"/>
              </w:rPr>
              <w:t xml:space="preserve">Работодатель (или уполномоченное им лицо) обязан организовать </w:t>
            </w:r>
            <w:r w:rsidRPr="009E7751">
              <w:rPr>
                <w:b/>
                <w:bCs/>
                <w:i/>
                <w:iCs/>
                <w:highlight w:val="lightGray"/>
                <w:u w:val="single"/>
              </w:rPr>
              <w:t>в течение месяца</w:t>
            </w:r>
            <w:r w:rsidRPr="009E7751">
              <w:rPr>
                <w:b/>
                <w:bCs/>
                <w:i/>
                <w:iCs/>
                <w:highlight w:val="lightGray"/>
              </w:rPr>
              <w:t xml:space="preserve"> после приема на работу обучение безопасным методам и приемам выполнения работ всех поступающих на работу лиц,</w:t>
            </w:r>
            <w:r w:rsidRPr="00AD53DD">
              <w:rPr>
                <w:i/>
                <w:iCs/>
              </w:rPr>
              <w:t xml:space="preserve"> а также лиц, переводимых на другую работу.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 xml:space="preserve"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</w:t>
            </w:r>
            <w:r w:rsidRPr="0040573F">
              <w:rPr>
                <w:b/>
                <w:bCs/>
                <w:i/>
                <w:iCs/>
                <w:highlight w:val="lightGray"/>
              </w:rPr>
              <w:t>со стажировкой на рабочем месте и сдачей экзаменов</w:t>
            </w:r>
            <w:r w:rsidRPr="00AD53DD">
              <w:rPr>
                <w:i/>
                <w:iCs/>
              </w:rPr>
              <w:t xml:space="preserve">, а в процессе трудовой деятельности - проведение периодического </w:t>
            </w:r>
            <w:proofErr w:type="gramStart"/>
            <w:r w:rsidRPr="00AD53DD">
              <w:rPr>
                <w:i/>
                <w:iCs/>
              </w:rPr>
              <w:t>обучения по охране</w:t>
            </w:r>
            <w:proofErr w:type="gramEnd"/>
            <w:r w:rsidRPr="00AD53DD">
              <w:rPr>
                <w:i/>
                <w:iCs/>
              </w:rPr>
              <w:t xml:space="preserve"> труда и проверки знаний требований охраны труда. 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6A6A16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6A6A16">
              <w:rPr>
                <w:b/>
                <w:bCs/>
                <w:i/>
                <w:iCs/>
                <w:highlight w:val="lightGray"/>
              </w:rPr>
              <w:t xml:space="preserve">Порядок, форма, периодичность и продолжительность обучения по охране </w:t>
            </w:r>
            <w:r w:rsidRPr="006A6A16">
              <w:rPr>
                <w:b/>
                <w:bCs/>
                <w:i/>
                <w:iCs/>
                <w:highlight w:val="lightGray"/>
              </w:rPr>
              <w:lastRenderedPageBreak/>
              <w:t xml:space="preserve">труда и проверки </w:t>
            </w:r>
            <w:proofErr w:type="gramStart"/>
            <w:r w:rsidRPr="006A6A16">
              <w:rPr>
                <w:b/>
                <w:bCs/>
                <w:i/>
                <w:iCs/>
                <w:highlight w:val="lightGray"/>
              </w:rPr>
              <w:t>знаний требований охраны труда работников рабочих профессий</w:t>
            </w:r>
            <w:proofErr w:type="gramEnd"/>
            <w:r w:rsidRPr="006A6A16">
              <w:rPr>
                <w:b/>
                <w:bCs/>
                <w:i/>
                <w:iCs/>
                <w:highlight w:val="lightGray"/>
              </w:rPr>
              <w:t xml:space="preserve">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 xml:space="preserve">Работодатель (или уполномоченное им лицо) организует проведение периодического, </w:t>
            </w:r>
            <w:r w:rsidRPr="00AD53DD">
              <w:rPr>
                <w:i/>
                <w:iCs/>
                <w:u w:val="single"/>
              </w:rPr>
              <w:t>не реже одного раза в год</w:t>
            </w:r>
            <w:r w:rsidRPr="00AD53DD">
              <w:rPr>
                <w:i/>
                <w:iCs/>
              </w:rPr>
              <w:t xml:space="preserve">, обучения работников рабочих профессий </w:t>
            </w:r>
            <w:r w:rsidRPr="00AD53DD">
              <w:rPr>
                <w:i/>
                <w:iCs/>
                <w:u w:val="single"/>
              </w:rPr>
              <w:t>оказанию первой помощи пострадавшим</w:t>
            </w:r>
            <w:r w:rsidRPr="00AD53DD">
              <w:rPr>
                <w:i/>
                <w:iCs/>
              </w:rPr>
              <w:t xml:space="preserve">. Вновь принимаемые на работу проходят </w:t>
            </w:r>
            <w:proofErr w:type="gramStart"/>
            <w:r w:rsidRPr="00AD53DD">
              <w:rPr>
                <w:i/>
                <w:iCs/>
              </w:rPr>
              <w:t>обучение по оказанию</w:t>
            </w:r>
            <w:proofErr w:type="gramEnd"/>
            <w:r w:rsidRPr="00AD53DD">
              <w:rPr>
                <w:i/>
                <w:iCs/>
              </w:rPr>
      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      </w:r>
          </w:p>
          <w:p w:rsidR="00177467" w:rsidRPr="00210C1B" w:rsidRDefault="00177467" w:rsidP="001B5267">
            <w:pPr>
              <w:pStyle w:val="ConsPlusNormal"/>
            </w:pPr>
          </w:p>
          <w:p w:rsidR="00177467" w:rsidRPr="006556B8" w:rsidRDefault="00177467" w:rsidP="001B5267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6556B8">
              <w:rPr>
                <w:b/>
                <w:bCs/>
              </w:rPr>
              <w:t>Обучение руководителей и специалистов</w:t>
            </w:r>
          </w:p>
          <w:p w:rsidR="00177467" w:rsidRPr="00210C1B" w:rsidRDefault="00177467" w:rsidP="001B5267">
            <w:pPr>
              <w:pStyle w:val="ConsPlusNormal"/>
            </w:pPr>
          </w:p>
          <w:p w:rsidR="00177467" w:rsidRPr="005B5609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676FE2">
              <w:rPr>
                <w:i/>
                <w:iCs/>
              </w:rPr>
              <w:t xml:space="preserve">Руководители и специалисты организаций проходят специальное обучение </w:t>
            </w:r>
            <w:proofErr w:type="gramStart"/>
            <w:r w:rsidRPr="00676FE2">
              <w:rPr>
                <w:i/>
                <w:iCs/>
              </w:rPr>
              <w:t xml:space="preserve">по охране труда в объеме должностных обязанностей при поступлении на работу </w:t>
            </w:r>
            <w:r w:rsidRPr="005B5609">
              <w:rPr>
                <w:b/>
                <w:bCs/>
                <w:i/>
                <w:iCs/>
                <w:highlight w:val="lightGray"/>
                <w:u w:val="single"/>
              </w:rPr>
              <w:t>в течение</w:t>
            </w:r>
            <w:proofErr w:type="gramEnd"/>
            <w:r w:rsidRPr="005B5609">
              <w:rPr>
                <w:b/>
                <w:bCs/>
                <w:i/>
                <w:iCs/>
                <w:highlight w:val="lightGray"/>
                <w:u w:val="single"/>
              </w:rPr>
              <w:t xml:space="preserve"> первого месяца</w:t>
            </w:r>
            <w:r w:rsidRPr="00676FE2">
              <w:rPr>
                <w:i/>
                <w:iCs/>
              </w:rPr>
              <w:t xml:space="preserve">, далее - по мере необходимости, но </w:t>
            </w:r>
            <w:r w:rsidRPr="005B5609">
              <w:rPr>
                <w:b/>
                <w:bCs/>
                <w:i/>
                <w:iCs/>
                <w:highlight w:val="lightGray"/>
                <w:u w:val="single"/>
              </w:rPr>
              <w:t>не реже одного раза в три года</w:t>
            </w:r>
            <w:r w:rsidRPr="005B5609">
              <w:rPr>
                <w:b/>
                <w:bCs/>
                <w:i/>
                <w:iCs/>
                <w:highlight w:val="lightGray"/>
              </w:rPr>
              <w:t>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F75365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proofErr w:type="gramStart"/>
            <w:r w:rsidRPr="00F75365">
              <w:rPr>
                <w:b/>
                <w:bCs/>
                <w:i/>
                <w:iCs/>
                <w:highlight w:val="lightGray"/>
              </w:rPr>
              <w:t xml:space="preserve">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 </w:t>
            </w:r>
            <w:r w:rsidRPr="00F75365">
              <w:rPr>
                <w:b/>
                <w:bCs/>
                <w:i/>
                <w:iCs/>
                <w:highlight w:val="lightGray"/>
              </w:rPr>
              <w:lastRenderedPageBreak/>
              <w:t>центрами и другими учреждениями и организациями, осуществляющими образовательную деятельность (далее - обучающие организации), при наличии у них лицензии на право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базы.</w:t>
            </w:r>
            <w:proofErr w:type="gramEnd"/>
          </w:p>
          <w:p w:rsidR="00177467" w:rsidRPr="00F75365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F75365">
              <w:rPr>
                <w:b/>
                <w:bCs/>
                <w:i/>
                <w:iCs/>
                <w:highlight w:val="lightGray"/>
              </w:rPr>
              <w:t>Министерство труда и социального развития Российской Федерации разрабатывает и утверждает примерные учебные планы и программы обучения по охране труда,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      </w:r>
          </w:p>
          <w:p w:rsidR="00177467" w:rsidRPr="00210C1B" w:rsidRDefault="00177467" w:rsidP="001B5267">
            <w:pPr>
              <w:pStyle w:val="ConsPlusNormal"/>
            </w:pPr>
          </w:p>
          <w:p w:rsidR="00177467" w:rsidRDefault="00177467" w:rsidP="001B5267">
            <w:pPr>
              <w:pStyle w:val="ConsPlusNormal"/>
              <w:jc w:val="center"/>
              <w:outlineLvl w:val="1"/>
              <w:rPr>
                <w:b/>
                <w:bCs/>
              </w:rPr>
            </w:pPr>
          </w:p>
          <w:p w:rsidR="00177467" w:rsidRPr="00D444B1" w:rsidRDefault="00177467" w:rsidP="001B5267">
            <w:pPr>
              <w:pStyle w:val="ConsPlusNormal"/>
              <w:jc w:val="center"/>
              <w:outlineLvl w:val="1"/>
              <w:rPr>
                <w:b/>
                <w:bCs/>
              </w:rPr>
            </w:pPr>
            <w:r w:rsidRPr="00D444B1">
              <w:rPr>
                <w:b/>
                <w:bCs/>
              </w:rPr>
              <w:t>Проверка знаний требований охраны труда</w:t>
            </w:r>
          </w:p>
          <w:p w:rsidR="00177467" w:rsidRPr="00210C1B" w:rsidRDefault="00177467" w:rsidP="001B5267">
            <w:pPr>
              <w:pStyle w:val="ConsPlusNormal"/>
            </w:pP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>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Руководители и специалисты организаций проходят очередную проверку знаний </w:t>
            </w:r>
            <w:r w:rsidRPr="00676FE2">
              <w:rPr>
                <w:i/>
                <w:iCs/>
              </w:rPr>
              <w:lastRenderedPageBreak/>
              <w:t>требований охраны труда не реже одного раза в три года.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Внеочередная проверка </w:t>
            </w:r>
            <w:proofErr w:type="gramStart"/>
            <w:r w:rsidRPr="00676FE2">
              <w:rPr>
                <w:i/>
                <w:iCs/>
              </w:rPr>
              <w:t>знаний требований охраны труда работников организаций</w:t>
            </w:r>
            <w:proofErr w:type="gramEnd"/>
            <w:r w:rsidRPr="00676FE2">
              <w:rPr>
                <w:i/>
                <w:iCs/>
              </w:rPr>
              <w:t xml:space="preserve"> независимо от срока проведения предыдущей проверки проводится: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676FE2">
              <w:rPr>
                <w:i/>
                <w:iCs/>
              </w:rPr>
      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676FE2">
              <w:rPr>
                <w:i/>
                <w:iCs/>
              </w:rPr>
      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676FE2">
              <w:rPr>
                <w:i/>
                <w:iCs/>
              </w:rPr>
      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 xml:space="preserve">= </w:t>
            </w:r>
            <w:r w:rsidRPr="00676FE2">
              <w:rPr>
                <w:i/>
                <w:iCs/>
              </w:rPr>
              <w:t xml:space="preserve"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</w:t>
            </w:r>
            <w:r w:rsidRPr="00676FE2">
              <w:rPr>
                <w:i/>
                <w:iCs/>
              </w:rPr>
              <w:lastRenderedPageBreak/>
              <w:t>уполномоченного им лица) при установлении нарушений требований охраны труда и недостаточных знаний требований безопасности и охраны труда;</w:t>
            </w:r>
            <w:proofErr w:type="gramEnd"/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676FE2">
              <w:rPr>
                <w:i/>
                <w:iCs/>
              </w:rPr>
      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 </w:t>
            </w:r>
            <w:r w:rsidRPr="00676FE2">
              <w:rPr>
                <w:i/>
                <w:iCs/>
              </w:rPr>
              <w:t>при перерыве в работе в данной должности более одного года.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Объем и порядок </w:t>
            </w:r>
            <w:proofErr w:type="gramStart"/>
            <w:r w:rsidRPr="00676FE2">
              <w:rPr>
                <w:i/>
                <w:iCs/>
              </w:rPr>
              <w:t>процедуры внеочередной проверки знаний требований охраны труда</w:t>
            </w:r>
            <w:proofErr w:type="gramEnd"/>
            <w:r w:rsidRPr="00676FE2">
              <w:rPr>
                <w:i/>
                <w:iCs/>
              </w:rPr>
              <w:t xml:space="preserve"> определяются стороной, инициирующей ее проведение.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Для проведения </w:t>
            </w:r>
            <w:proofErr w:type="gramStart"/>
            <w:r w:rsidRPr="00676FE2">
              <w:rPr>
                <w:i/>
                <w:iCs/>
              </w:rPr>
              <w:t>проверки знаний требований охраны труда работников</w:t>
            </w:r>
            <w:proofErr w:type="gramEnd"/>
            <w:r w:rsidRPr="00676FE2">
              <w:rPr>
                <w:i/>
                <w:iCs/>
              </w:rPr>
              <w:t xml:space="preserve"> в организациях приказом (распоряжением) работодателя (руководителя) создается комиссия по проверке знаний требований охраны труда в составе </w:t>
            </w:r>
            <w:r w:rsidRPr="00676FE2">
              <w:rPr>
                <w:i/>
                <w:iCs/>
                <w:u w:val="single"/>
              </w:rPr>
              <w:t>не менее трех человек</w:t>
            </w:r>
            <w:r w:rsidRPr="00676FE2">
              <w:rPr>
                <w:i/>
                <w:iCs/>
              </w:rPr>
              <w:t>, прошедших обучение по охране труда и проверку знаний требований охраны труда в установленном порядке.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В состав комиссий по проверке </w:t>
            </w:r>
            <w:proofErr w:type="gramStart"/>
            <w:r w:rsidRPr="00676FE2">
              <w:rPr>
                <w:i/>
                <w:iCs/>
              </w:rPr>
              <w:t>знаний требований охраны труда организаций</w:t>
            </w:r>
            <w:proofErr w:type="gramEnd"/>
            <w:r w:rsidRPr="00676FE2">
              <w:rPr>
                <w:i/>
                <w:iCs/>
              </w:rPr>
              <w:t xml:space="preserve"> включаются руководители организаций и их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</w:t>
            </w:r>
            <w:r w:rsidRPr="00676FE2">
              <w:rPr>
                <w:i/>
                <w:iCs/>
              </w:rPr>
              <w:lastRenderedPageBreak/>
              <w:t>работников данной организации, в том числе уполномоченные (доверенные) лица по охране труда профессиональных союзов.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 w:rsidRPr="00676FE2">
              <w:rPr>
                <w:i/>
                <w:iCs/>
              </w:rPr>
              <w:t>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      </w:r>
            <w:proofErr w:type="gramEnd"/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>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Результаты </w:t>
            </w:r>
            <w:proofErr w:type="gramStart"/>
            <w:r w:rsidRPr="00676FE2">
              <w:rPr>
                <w:i/>
                <w:iCs/>
              </w:rPr>
              <w:t>проверки знаний требований охраны труда работников организации</w:t>
            </w:r>
            <w:proofErr w:type="gramEnd"/>
            <w:r w:rsidRPr="00676FE2">
              <w:rPr>
                <w:i/>
                <w:iCs/>
              </w:rPr>
              <w:t xml:space="preserve"> оформляются протоколом.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Работнику, успешно прошедшему проверку </w:t>
            </w:r>
            <w:r w:rsidRPr="00676FE2">
              <w:rPr>
                <w:i/>
                <w:iCs/>
              </w:rPr>
              <w:lastRenderedPageBreak/>
              <w:t xml:space="preserve">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 (при наличии печати), проводившей </w:t>
            </w:r>
            <w:proofErr w:type="gramStart"/>
            <w:r w:rsidRPr="00676FE2">
              <w:rPr>
                <w:i/>
                <w:iCs/>
              </w:rPr>
              <w:t>обучение по охране</w:t>
            </w:r>
            <w:proofErr w:type="gramEnd"/>
            <w:r w:rsidRPr="00676FE2">
              <w:rPr>
                <w:i/>
                <w:iCs/>
              </w:rPr>
              <w:t xml:space="preserve"> труда и проверку знаний требований охраны труда.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Работник, не прошедший проверку знаний требований охраны труда при обучении, обязан после этого пройти повторную проверку знаний в срок </w:t>
            </w:r>
            <w:r w:rsidRPr="00676FE2">
              <w:rPr>
                <w:i/>
                <w:iCs/>
                <w:u w:val="single"/>
              </w:rPr>
              <w:t>не позднее одного месяца</w:t>
            </w:r>
            <w:r w:rsidRPr="00676FE2">
              <w:rPr>
                <w:i/>
                <w:iCs/>
              </w:rPr>
              <w:t>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Обучающие организации могут осуществлять проверку знаний требований охраны труда только тех работников, которые проходили в них </w:t>
            </w:r>
            <w:proofErr w:type="gramStart"/>
            <w:r w:rsidRPr="00676FE2">
              <w:rPr>
                <w:i/>
                <w:iCs/>
              </w:rPr>
              <w:t>обучение по охране</w:t>
            </w:r>
            <w:proofErr w:type="gramEnd"/>
            <w:r w:rsidRPr="00676FE2">
              <w:rPr>
                <w:i/>
                <w:iCs/>
              </w:rPr>
              <w:t xml:space="preserve"> труда.</w:t>
            </w:r>
          </w:p>
          <w:p w:rsidR="00177467" w:rsidRPr="00210C1B" w:rsidRDefault="00177467" w:rsidP="001B5267">
            <w:pPr>
              <w:pStyle w:val="ConsPlusNormal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210C1B" w:rsidRDefault="00177467" w:rsidP="001B5267">
            <w:pPr>
              <w:pStyle w:val="ConsPlusNormal"/>
              <w:jc w:val="center"/>
              <w:outlineLvl w:val="1"/>
            </w:pPr>
          </w:p>
          <w:p w:rsidR="00177467" w:rsidRPr="00B77BA7" w:rsidRDefault="00177467" w:rsidP="001B5267">
            <w:pPr>
              <w:pStyle w:val="ConsPlusNormal"/>
              <w:jc w:val="center"/>
              <w:outlineLvl w:val="1"/>
              <w:rPr>
                <w:b/>
                <w:bCs/>
              </w:rPr>
            </w:pPr>
            <w:r w:rsidRPr="00B77BA7">
              <w:rPr>
                <w:b/>
                <w:bCs/>
              </w:rPr>
              <w:t>Заключительные положения</w:t>
            </w:r>
          </w:p>
          <w:p w:rsidR="00177467" w:rsidRPr="00210C1B" w:rsidRDefault="00177467" w:rsidP="001B5267">
            <w:pPr>
              <w:pStyle w:val="ConsPlusNormal"/>
            </w:pP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На территории субъекта Российской Федерации организацию </w:t>
            </w:r>
            <w:proofErr w:type="gramStart"/>
            <w:r w:rsidRPr="00676FE2">
              <w:rPr>
                <w:i/>
                <w:iCs/>
              </w:rPr>
              <w:t>обучения по охране</w:t>
            </w:r>
            <w:proofErr w:type="gramEnd"/>
            <w:r w:rsidRPr="00676FE2">
              <w:rPr>
                <w:i/>
                <w:iCs/>
              </w:rPr>
              <w:t xml:space="preserve">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Федерации, который формирует банк данных всех обучающих организаций, находящихся на территории субъекта Российской Федерации.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Ответственность за качество </w:t>
            </w:r>
            <w:proofErr w:type="gramStart"/>
            <w:r w:rsidRPr="00676FE2">
              <w:rPr>
                <w:i/>
                <w:iCs/>
              </w:rPr>
              <w:t>обучения по охране</w:t>
            </w:r>
            <w:proofErr w:type="gramEnd"/>
            <w:r w:rsidRPr="00676FE2">
              <w:rPr>
                <w:i/>
                <w:iCs/>
              </w:rPr>
              <w:t xml:space="preserve"> труда и выполнение утвержденных программ по охране труда несут обучающая организация и работодатель организации в порядке, установленном законодательством Российской Федерации.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Контроль за своевременным проведением </w:t>
            </w:r>
            <w:proofErr w:type="gramStart"/>
            <w:r w:rsidRPr="00676FE2">
              <w:rPr>
                <w:i/>
                <w:iCs/>
              </w:rPr>
              <w:t>проверки знаний требований охраны труда</w:t>
            </w:r>
            <w:proofErr w:type="gramEnd"/>
            <w:r w:rsidRPr="00676FE2">
              <w:rPr>
                <w:i/>
                <w:iCs/>
              </w:rPr>
              <w:t xml:space="preserve"> работников, в том числе руководителей, организаций осуществляется органами федеральной инспекции труда.</w:t>
            </w:r>
          </w:p>
          <w:p w:rsidR="00177467" w:rsidRPr="00676FE2" w:rsidRDefault="00177467" w:rsidP="001B526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77467" w:rsidRPr="00676FE2" w:rsidRDefault="00177467" w:rsidP="001B526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77467" w:rsidRPr="00210C1B" w:rsidRDefault="00177467" w:rsidP="001B5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177467" w:rsidRPr="00210C1B" w:rsidRDefault="00177467" w:rsidP="001B5267">
            <w:pPr>
              <w:pStyle w:val="ConsPlusNormal"/>
              <w:jc w:val="both"/>
            </w:pPr>
            <w:r w:rsidRPr="00E67EB6">
              <w:rPr>
                <w:b/>
                <w:bCs/>
                <w:highlight w:val="yellow"/>
              </w:rPr>
              <w:lastRenderedPageBreak/>
              <w:t xml:space="preserve">Правила устанавливают обязательные требования к </w:t>
            </w:r>
            <w:proofErr w:type="gramStart"/>
            <w:r w:rsidRPr="00E67EB6">
              <w:rPr>
                <w:b/>
                <w:bCs/>
                <w:highlight w:val="yellow"/>
              </w:rPr>
              <w:t>обучению по охране</w:t>
            </w:r>
            <w:proofErr w:type="gramEnd"/>
            <w:r w:rsidRPr="00E67EB6">
              <w:rPr>
                <w:b/>
                <w:bCs/>
                <w:highlight w:val="yellow"/>
              </w:rPr>
              <w:t xml:space="preserve"> труда и проверке знания требований охраны труда у работников, </w:t>
            </w:r>
            <w:r w:rsidRPr="00C85E74">
              <w:rPr>
                <w:b/>
                <w:bCs/>
                <w:highlight w:val="yellow"/>
                <w:u w:val="single"/>
              </w:rPr>
              <w:t>заключивших трудовой договор с работодателем</w:t>
            </w:r>
            <w:r w:rsidRPr="00E67EB6">
              <w:rPr>
                <w:b/>
                <w:bCs/>
                <w:highlight w:val="yellow"/>
              </w:rPr>
              <w:t>.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 w:rsidRPr="00AD53DD">
              <w:rPr>
                <w:i/>
                <w:iCs/>
              </w:rPr>
              <w:t>Обучение по охране</w:t>
            </w:r>
            <w:proofErr w:type="gramEnd"/>
            <w:r w:rsidRPr="00AD53DD">
              <w:rPr>
                <w:i/>
                <w:iCs/>
              </w:rPr>
              <w:t xml:space="preserve"> труда осуществляется в ходе проведения: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>а) инструктажей по охране труда;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lastRenderedPageBreak/>
              <w:t>б) стажировки на рабочем месте;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 xml:space="preserve">в) </w:t>
            </w:r>
            <w:proofErr w:type="gramStart"/>
            <w:r w:rsidRPr="00AD53DD">
              <w:rPr>
                <w:i/>
                <w:iCs/>
              </w:rPr>
              <w:t>обучения по оказанию</w:t>
            </w:r>
            <w:proofErr w:type="gramEnd"/>
            <w:r w:rsidRPr="00AD53DD">
              <w:rPr>
                <w:i/>
                <w:iCs/>
              </w:rPr>
              <w:t xml:space="preserve"> первой помощи пострадавшим;</w:t>
            </w:r>
          </w:p>
          <w:p w:rsidR="00177467" w:rsidRPr="00657514" w:rsidRDefault="00177467" w:rsidP="001B5267">
            <w:pPr>
              <w:pStyle w:val="ConsPlusNormal"/>
              <w:jc w:val="both"/>
              <w:rPr>
                <w:b/>
                <w:bCs/>
              </w:rPr>
            </w:pPr>
            <w:r w:rsidRPr="00E67EB6">
              <w:rPr>
                <w:b/>
                <w:bCs/>
                <w:highlight w:val="yellow"/>
              </w:rPr>
              <w:t xml:space="preserve">г) </w:t>
            </w:r>
            <w:proofErr w:type="gramStart"/>
            <w:r w:rsidRPr="00E67EB6">
              <w:rPr>
                <w:b/>
                <w:bCs/>
                <w:highlight w:val="yellow"/>
              </w:rPr>
              <w:t>обучения по использованию</w:t>
            </w:r>
            <w:proofErr w:type="gramEnd"/>
            <w:r w:rsidRPr="00E67EB6">
              <w:rPr>
                <w:b/>
                <w:bCs/>
                <w:highlight w:val="yellow"/>
              </w:rPr>
              <w:t xml:space="preserve"> (применению) средств индивидуальной защиты;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AD53DD">
              <w:rPr>
                <w:i/>
                <w:iCs/>
              </w:rPr>
              <w:t>д</w:t>
            </w:r>
            <w:proofErr w:type="spellEnd"/>
            <w:r w:rsidRPr="00AD53DD">
              <w:rPr>
                <w:i/>
                <w:iCs/>
              </w:rPr>
              <w:t xml:space="preserve">) </w:t>
            </w:r>
            <w:proofErr w:type="gramStart"/>
            <w:r w:rsidRPr="00AD53DD">
              <w:rPr>
                <w:i/>
                <w:iCs/>
              </w:rPr>
              <w:t>обучения по охране</w:t>
            </w:r>
            <w:proofErr w:type="gramEnd"/>
            <w:r w:rsidRPr="00AD53DD">
              <w:rPr>
                <w:i/>
                <w:iCs/>
              </w:rPr>
              <w:t xml:space="preserve">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 (далее - обучение требованиям охраны труда).</w:t>
            </w:r>
          </w:p>
          <w:p w:rsidR="00177467" w:rsidRPr="00657514" w:rsidRDefault="00177467" w:rsidP="001B5267">
            <w:pPr>
              <w:pStyle w:val="ConsPlusNormal"/>
              <w:jc w:val="both"/>
              <w:rPr>
                <w:b/>
                <w:bCs/>
              </w:rPr>
            </w:pPr>
            <w:proofErr w:type="gramStart"/>
            <w:r w:rsidRPr="00E67EB6">
              <w:rPr>
                <w:b/>
                <w:bCs/>
                <w:highlight w:val="yellow"/>
              </w:rPr>
              <w:t>В случае проведения обучения по охране труда работников, осуществляющих трудовую деятельность в сфере электроэнергетики или сфере теплоснабжения, в рамках подготовки таких работников к аттестации в области (по вопросам) безопасности в соответствующей сфере (области) или подготовки и подтверждения готовности к работе дополнительное обучение по охране труда и проверка знания требований охраны труда не требуются.</w:t>
            </w:r>
            <w:proofErr w:type="gramEnd"/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bookmarkStart w:id="0" w:name="Par58"/>
            <w:bookmarkEnd w:id="0"/>
          </w:p>
          <w:p w:rsidR="00177467" w:rsidRPr="009C5402" w:rsidRDefault="00177467" w:rsidP="001B5267">
            <w:pPr>
              <w:pStyle w:val="ConsPlusNormal"/>
              <w:jc w:val="both"/>
              <w:rPr>
                <w:b/>
                <w:bCs/>
                <w:color w:val="FFFFFF" w:themeColor="background1"/>
              </w:rPr>
            </w:pPr>
            <w:r w:rsidRPr="009C5402">
              <w:rPr>
                <w:b/>
                <w:bCs/>
                <w:color w:val="FFFFFF" w:themeColor="background1"/>
                <w:highlight w:val="red"/>
              </w:rPr>
              <w:t xml:space="preserve">Инструктаж по охране труда на рабочем месте проводится в объеме мероприятий и требований охраны труда, содержащихся в инструкциях и правилах по охране труда, разрабатываемых работодателем, и </w:t>
            </w:r>
            <w:proofErr w:type="gramStart"/>
            <w:r w:rsidRPr="009C5402">
              <w:rPr>
                <w:b/>
                <w:bCs/>
                <w:color w:val="FFFFFF" w:themeColor="background1"/>
                <w:highlight w:val="red"/>
              </w:rPr>
              <w:t>включает</w:t>
            </w:r>
            <w:proofErr w:type="gramEnd"/>
            <w:r w:rsidRPr="009C5402">
              <w:rPr>
                <w:b/>
                <w:bCs/>
                <w:color w:val="FFFFFF" w:themeColor="background1"/>
                <w:highlight w:val="red"/>
              </w:rPr>
              <w:t xml:space="preserve"> в том числе вопросы оказания первой помощи пострадавшим.</w:t>
            </w:r>
          </w:p>
          <w:p w:rsidR="00177467" w:rsidRDefault="00177467" w:rsidP="001B5267">
            <w:pPr>
              <w:pStyle w:val="ConsPlusNormal"/>
              <w:jc w:val="both"/>
            </w:pPr>
          </w:p>
          <w:p w:rsidR="00177467" w:rsidRDefault="00177467" w:rsidP="001B5267">
            <w:pPr>
              <w:pStyle w:val="ConsPlusNormal"/>
              <w:jc w:val="both"/>
            </w:pPr>
          </w:p>
          <w:p w:rsidR="00177467" w:rsidRDefault="00177467" w:rsidP="001B5267">
            <w:pPr>
              <w:pStyle w:val="ConsPlusNormal"/>
              <w:jc w:val="both"/>
            </w:pPr>
          </w:p>
          <w:p w:rsidR="00177467" w:rsidRDefault="00177467" w:rsidP="001B5267">
            <w:pPr>
              <w:pStyle w:val="ConsPlusNormal"/>
              <w:jc w:val="both"/>
            </w:pPr>
          </w:p>
          <w:p w:rsidR="00177467" w:rsidRDefault="00177467" w:rsidP="001B5267">
            <w:pPr>
              <w:pStyle w:val="ConsPlusNormal"/>
              <w:jc w:val="both"/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</w:p>
          <w:p w:rsidR="00177467" w:rsidRPr="00876D32" w:rsidRDefault="00177467" w:rsidP="001B5267">
            <w:pPr>
              <w:pStyle w:val="ConsPlusNormal"/>
              <w:jc w:val="both"/>
            </w:pPr>
            <w:proofErr w:type="gramStart"/>
            <w:r w:rsidRPr="005F3CC1">
              <w:rPr>
                <w:b/>
                <w:bCs/>
                <w:color w:val="FFFFFF" w:themeColor="background1"/>
                <w:highlight w:val="red"/>
              </w:rPr>
              <w:lastRenderedPageBreak/>
              <w:t>Допускается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электронно-вычислительные машины (персональные компьютеры),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иная офисная организационная техника, а также бытовая техника, не используемая в технологическом процессе производства, и при</w:t>
            </w:r>
            <w:proofErr w:type="gramEnd"/>
            <w:r w:rsidRPr="005F3CC1">
              <w:rPr>
                <w:b/>
                <w:bCs/>
                <w:color w:val="FFFFFF" w:themeColor="background1"/>
                <w:highlight w:val="red"/>
              </w:rPr>
              <w:t xml:space="preserve"> </w:t>
            </w:r>
            <w:proofErr w:type="gramStart"/>
            <w:r w:rsidRPr="005F3CC1">
              <w:rPr>
                <w:b/>
                <w:bCs/>
                <w:color w:val="FFFFFF" w:themeColor="background1"/>
                <w:highlight w:val="red"/>
              </w:rPr>
              <w:t>этом</w:t>
            </w:r>
            <w:proofErr w:type="gramEnd"/>
            <w:r w:rsidRPr="005F3CC1">
              <w:rPr>
                <w:b/>
                <w:bCs/>
                <w:color w:val="FFFFFF" w:themeColor="background1"/>
                <w:highlight w:val="red"/>
              </w:rPr>
              <w:t xml:space="preserve"> другие источники опасности отсутствуют, а условия труда по результатам проведения специальной оценки условий труда являются оптимальными или допустимыми.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</w:t>
            </w:r>
            <w:proofErr w:type="spellStart"/>
            <w:r w:rsidRPr="005F3CC1">
              <w:rPr>
                <w:b/>
                <w:bCs/>
                <w:color w:val="FFFFFF" w:themeColor="background1"/>
                <w:highlight w:val="red"/>
              </w:rPr>
              <w:t>труда</w:t>
            </w:r>
            <w:proofErr w:type="gramStart"/>
            <w:r w:rsidRPr="005F3CC1">
              <w:rPr>
                <w:b/>
                <w:bCs/>
                <w:color w:val="FFFFFF" w:themeColor="background1"/>
                <w:highlight w:val="red"/>
              </w:rPr>
              <w:t>.</w:t>
            </w:r>
            <w:r w:rsidRPr="00876D32">
              <w:t>П</w:t>
            </w:r>
            <w:proofErr w:type="gramEnd"/>
            <w:r w:rsidRPr="00876D32">
              <w:t>еречень</w:t>
            </w:r>
            <w:proofErr w:type="spellEnd"/>
            <w:r w:rsidRPr="00876D32">
              <w:t xml:space="preserve"> профессий и должностей работников, освобожденных от прохождения первичного инструктажа по охране труда, утверждается работодателем.</w:t>
            </w:r>
          </w:p>
          <w:p w:rsidR="00177467" w:rsidRPr="00A1699F" w:rsidRDefault="00177467" w:rsidP="001B5267">
            <w:pPr>
              <w:pStyle w:val="ConsPlusNormal"/>
              <w:spacing w:before="240"/>
              <w:jc w:val="both"/>
              <w:rPr>
                <w:b/>
                <w:bCs/>
                <w:i/>
                <w:iCs/>
              </w:rPr>
            </w:pPr>
            <w:r w:rsidRPr="00A1699F">
              <w:rPr>
                <w:b/>
                <w:bCs/>
                <w:i/>
                <w:iCs/>
                <w:highlight w:val="yellow"/>
              </w:rPr>
              <w:t>Повторный инструктаж по охране труда проводится не реже одного раза в 6 месяцев.</w:t>
            </w:r>
          </w:p>
          <w:p w:rsidR="00177467" w:rsidRDefault="00177467" w:rsidP="001B5267">
            <w:pPr>
              <w:pStyle w:val="ConsPlusNormal"/>
              <w:jc w:val="both"/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</w:p>
          <w:p w:rsidR="00177467" w:rsidRPr="005B1CF9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5B1CF9">
              <w:rPr>
                <w:b/>
                <w:bCs/>
                <w:i/>
                <w:iCs/>
              </w:rPr>
              <w:t>Внеплановый инструктаж по охране труда проводится для работников организации в случаях, обусловленных: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lastRenderedPageBreak/>
              <w:t>а) изменениями в эксплуатации оборудования, технологических процессах, использовании сырья и материалов, влияющими на безопасность труда;</w:t>
            </w:r>
          </w:p>
          <w:p w:rsidR="00177467" w:rsidRPr="005A08D8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AD53DD">
              <w:rPr>
                <w:i/>
                <w:iCs/>
              </w:rPr>
              <w:t xml:space="preserve">б) </w:t>
            </w:r>
            <w:r w:rsidRPr="005A08D8">
              <w:rPr>
                <w:b/>
                <w:bCs/>
                <w:i/>
                <w:iCs/>
                <w:highlight w:val="yellow"/>
              </w:rPr>
              <w:t>изменениями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bookmarkStart w:id="1" w:name="Par80"/>
            <w:bookmarkEnd w:id="1"/>
            <w:proofErr w:type="gramStart"/>
            <w:r w:rsidRPr="00AD53DD">
              <w:rPr>
                <w:i/>
                <w:iCs/>
              </w:rPr>
              <w:t>в) 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      </w:r>
            <w:proofErr w:type="gramEnd"/>
          </w:p>
          <w:p w:rsidR="00177467" w:rsidRPr="005A08D8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proofErr w:type="gramStart"/>
            <w:r w:rsidRPr="00AD53DD">
              <w:rPr>
                <w:i/>
                <w:iCs/>
              </w:rPr>
              <w:t xml:space="preserve">г) </w:t>
            </w:r>
            <w:r w:rsidRPr="005A08D8">
              <w:rPr>
                <w:b/>
                <w:bCs/>
                <w:i/>
                <w:iCs/>
                <w:highlight w:val="yellow"/>
              </w:rPr>
              <w:t>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      </w:r>
            <w:proofErr w:type="gramEnd"/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AD53DD">
              <w:rPr>
                <w:i/>
                <w:iCs/>
              </w:rPr>
              <w:t>д</w:t>
            </w:r>
            <w:proofErr w:type="spellEnd"/>
            <w:r w:rsidRPr="00AD53DD">
              <w:rPr>
                <w:i/>
                <w:iCs/>
              </w:rPr>
              <w:t>) требованиями должностных лиц федеральной инспекции труда при установлении нарушений требований охраны труда;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bookmarkStart w:id="2" w:name="Par83"/>
            <w:bookmarkEnd w:id="2"/>
            <w:r w:rsidRPr="00AD53DD">
              <w:rPr>
                <w:i/>
                <w:iCs/>
              </w:rPr>
              <w:t>е) произошедшими авариями и несчастными случаями на производстве;</w:t>
            </w:r>
          </w:p>
          <w:p w:rsidR="00177467" w:rsidRPr="005A08D8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  <w:u w:val="single"/>
              </w:rPr>
            </w:pPr>
            <w:r w:rsidRPr="00AD53DD">
              <w:rPr>
                <w:i/>
                <w:iCs/>
              </w:rPr>
              <w:t xml:space="preserve">ж) </w:t>
            </w:r>
            <w:r w:rsidRPr="005A08D8">
              <w:rPr>
                <w:b/>
                <w:bCs/>
                <w:i/>
                <w:iCs/>
                <w:highlight w:val="yellow"/>
              </w:rPr>
              <w:t xml:space="preserve">перерывом в работе продолжительностью </w:t>
            </w:r>
            <w:r w:rsidRPr="005A08D8">
              <w:rPr>
                <w:b/>
                <w:bCs/>
                <w:i/>
                <w:iCs/>
                <w:highlight w:val="yellow"/>
                <w:u w:val="single"/>
              </w:rPr>
              <w:t>более 60 календарных дней;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AD53DD">
              <w:rPr>
                <w:i/>
                <w:iCs/>
              </w:rPr>
              <w:t>з</w:t>
            </w:r>
            <w:proofErr w:type="spellEnd"/>
            <w:r w:rsidRPr="00AD53DD">
              <w:rPr>
                <w:i/>
                <w:iCs/>
              </w:rPr>
              <w:t>) решением работодателя.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 xml:space="preserve">Целевой инструктаж по охране труда проводится для </w:t>
            </w:r>
            <w:r w:rsidRPr="00AD53DD">
              <w:rPr>
                <w:i/>
                <w:iCs/>
              </w:rPr>
              <w:lastRenderedPageBreak/>
              <w:t>работников в следующих случаях: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>г) перед выполнением работ по ликвидации последствий чрезвычайных ситуаций;</w:t>
            </w: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AD53DD">
              <w:rPr>
                <w:i/>
                <w:iCs/>
              </w:rPr>
              <w:t>д</w:t>
            </w:r>
            <w:proofErr w:type="spellEnd"/>
            <w:r w:rsidRPr="00AD53DD">
              <w:rPr>
                <w:i/>
                <w:iCs/>
              </w:rPr>
              <w:t>) в иных случаях, установленных работодателем.</w:t>
            </w:r>
          </w:p>
          <w:p w:rsidR="00177467" w:rsidRPr="00474855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474855">
              <w:rPr>
                <w:b/>
                <w:bCs/>
                <w:i/>
                <w:iCs/>
                <w:highlight w:val="yellow"/>
              </w:rPr>
              <w:t xml:space="preserve">Инструктаж по охране труда на рабочем месте и целевой инструктаж по охране труда должны учитывать условия труда работника, воздействующие на него вредные и (или) опасные производственные факторы, </w:t>
            </w:r>
            <w:r w:rsidRPr="00356D72">
              <w:rPr>
                <w:b/>
                <w:bCs/>
                <w:i/>
                <w:iCs/>
                <w:highlight w:val="yellow"/>
                <w:u w:val="single"/>
              </w:rPr>
              <w:t>источники опасности, установленные по результатам специальной оценки условий труда и оценки профессиональных рисков</w:t>
            </w:r>
            <w:r w:rsidRPr="00474855">
              <w:rPr>
                <w:b/>
                <w:bCs/>
                <w:i/>
                <w:iCs/>
                <w:highlight w:val="yellow"/>
              </w:rPr>
              <w:t>.</w:t>
            </w:r>
          </w:p>
          <w:p w:rsidR="00177467" w:rsidRPr="005F3CC1" w:rsidRDefault="00177467" w:rsidP="001B5267">
            <w:pPr>
              <w:pStyle w:val="ConsPlusNormal"/>
              <w:jc w:val="both"/>
              <w:rPr>
                <w:b/>
                <w:bCs/>
                <w:color w:val="FFFFFF" w:themeColor="background1"/>
              </w:rPr>
            </w:pPr>
            <w:r w:rsidRPr="005F3CC1">
              <w:rPr>
                <w:b/>
                <w:bCs/>
                <w:color w:val="FFFFFF" w:themeColor="background1"/>
                <w:highlight w:val="red"/>
              </w:rPr>
              <w:t>Инструктаж по охране труда заканчивается проверкой знания требований охраны труда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1628DD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7751">
              <w:rPr>
                <w:rFonts w:ascii="Times New Roman" w:hAnsi="Times New Roman" w:cs="Times New Roman"/>
                <w:highlight w:val="yellow"/>
              </w:rPr>
              <w:t>III. Организация и проведение стажировки на рабочем месте</w:t>
            </w:r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1628DD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7751">
              <w:rPr>
                <w:rFonts w:ascii="Times New Roman" w:hAnsi="Times New Roman" w:cs="Times New Roman"/>
                <w:highlight w:val="yellow"/>
              </w:rPr>
              <w:t xml:space="preserve">IV. Организация и проведение </w:t>
            </w:r>
            <w:proofErr w:type="gramStart"/>
            <w:r w:rsidRPr="009E7751">
              <w:rPr>
                <w:rFonts w:ascii="Times New Roman" w:hAnsi="Times New Roman" w:cs="Times New Roman"/>
                <w:highlight w:val="yellow"/>
              </w:rPr>
              <w:t>обучения по оказанию</w:t>
            </w:r>
            <w:proofErr w:type="gramEnd"/>
            <w:r w:rsidRPr="009E775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9E7751">
              <w:rPr>
                <w:rFonts w:ascii="Times New Roman" w:hAnsi="Times New Roman" w:cs="Times New Roman"/>
                <w:highlight w:val="yellow"/>
              </w:rPr>
              <w:t>первойпомощи</w:t>
            </w:r>
            <w:proofErr w:type="spellEnd"/>
            <w:r w:rsidRPr="009E7751">
              <w:rPr>
                <w:rFonts w:ascii="Times New Roman" w:hAnsi="Times New Roman" w:cs="Times New Roman"/>
                <w:highlight w:val="yellow"/>
              </w:rPr>
              <w:t xml:space="preserve"> пострадавшим</w:t>
            </w:r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210C1B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9E7751">
              <w:rPr>
                <w:rFonts w:ascii="Times New Roman" w:hAnsi="Times New Roman" w:cs="Times New Roman"/>
                <w:highlight w:val="yellow"/>
              </w:rPr>
              <w:t>V. Организация и проведение обучения по использовани</w:t>
            </w:r>
            <w:proofErr w:type="gramStart"/>
            <w:r w:rsidRPr="009E7751">
              <w:rPr>
                <w:rFonts w:ascii="Times New Roman" w:hAnsi="Times New Roman" w:cs="Times New Roman"/>
                <w:highlight w:val="yellow"/>
              </w:rPr>
              <w:t>ю(</w:t>
            </w:r>
            <w:proofErr w:type="gramEnd"/>
            <w:r w:rsidRPr="009E7751">
              <w:rPr>
                <w:rFonts w:ascii="Times New Roman" w:hAnsi="Times New Roman" w:cs="Times New Roman"/>
                <w:highlight w:val="yellow"/>
              </w:rPr>
              <w:t>применению) средств индивидуальной защиты</w:t>
            </w:r>
          </w:p>
          <w:p w:rsidR="00177467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3" w:name="Par130"/>
            <w:bookmarkEnd w:id="3"/>
          </w:p>
          <w:p w:rsidR="00177467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177467" w:rsidRPr="0050125E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25E">
              <w:rPr>
                <w:rFonts w:ascii="Times New Roman" w:hAnsi="Times New Roman" w:cs="Times New Roman"/>
              </w:rPr>
              <w:t xml:space="preserve">VI. Организация и проведение обучения </w:t>
            </w:r>
            <w:proofErr w:type="spellStart"/>
            <w:r w:rsidRPr="0050125E">
              <w:rPr>
                <w:rFonts w:ascii="Times New Roman" w:hAnsi="Times New Roman" w:cs="Times New Roman"/>
              </w:rPr>
              <w:t>требованиямохраны</w:t>
            </w:r>
            <w:proofErr w:type="spellEnd"/>
            <w:r w:rsidRPr="0050125E">
              <w:rPr>
                <w:rFonts w:ascii="Times New Roman" w:hAnsi="Times New Roman" w:cs="Times New Roman"/>
              </w:rPr>
              <w:t xml:space="preserve"> труда</w:t>
            </w:r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AD53DD">
              <w:rPr>
                <w:i/>
                <w:iCs/>
              </w:rPr>
              <w:t xml:space="preserve">Обучение требованиям охраны труда проводится у работодателя, в организации или у индивидуального предпринимателя, </w:t>
            </w:r>
            <w:proofErr w:type="gramStart"/>
            <w:r w:rsidRPr="00AD53DD">
              <w:rPr>
                <w:i/>
                <w:iCs/>
              </w:rPr>
              <w:t>оказывающих</w:t>
            </w:r>
            <w:proofErr w:type="gramEnd"/>
            <w:r w:rsidRPr="00AD53DD">
              <w:rPr>
                <w:i/>
                <w:iCs/>
              </w:rPr>
              <w:t xml:space="preserve"> услуги по проведению обучения по охране труда. Решение о проведении обучения работников у работодателя, в организации или у индивидуального предпринимателя, оказывающих услуги по проведению </w:t>
            </w:r>
            <w:proofErr w:type="gramStart"/>
            <w:r w:rsidRPr="00AD53DD">
              <w:rPr>
                <w:i/>
                <w:iCs/>
              </w:rPr>
              <w:t>обучения по охране</w:t>
            </w:r>
            <w:proofErr w:type="gramEnd"/>
            <w:r w:rsidRPr="00AD53DD">
              <w:rPr>
                <w:i/>
                <w:iCs/>
              </w:rPr>
              <w:t xml:space="preserve"> труда, принимает работодатель с учетом требований по обязательному обучению требованиям охраны труда в организации или у индивидуального предпринимателя, оказывающих услуги по обучению работодателей и работников вопросам охраны труда.</w:t>
            </w:r>
          </w:p>
          <w:p w:rsidR="00177467" w:rsidRPr="00AD53DD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bookmarkStart w:id="4" w:name="Par144"/>
            <w:bookmarkEnd w:id="4"/>
          </w:p>
          <w:p w:rsidR="00177467" w:rsidRPr="006461E1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6461E1">
              <w:rPr>
                <w:b/>
                <w:bCs/>
                <w:i/>
                <w:iCs/>
                <w:highlight w:val="yellow"/>
              </w:rPr>
              <w:t>Обучение требованиям охраны труда в зависимости от категории работников проводится:</w:t>
            </w:r>
          </w:p>
          <w:p w:rsidR="00177467" w:rsidRPr="008B0455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bookmarkStart w:id="5" w:name="Par145"/>
            <w:bookmarkEnd w:id="5"/>
            <w:r w:rsidRPr="00876D32">
              <w:rPr>
                <w:b/>
                <w:bCs/>
                <w:i/>
                <w:iCs/>
                <w:highlight w:val="yellow"/>
              </w:rPr>
              <w:t xml:space="preserve">а) по программе </w:t>
            </w:r>
            <w:proofErr w:type="gramStart"/>
            <w:r w:rsidRPr="00876D32">
              <w:rPr>
                <w:b/>
                <w:bCs/>
                <w:i/>
                <w:iCs/>
                <w:highlight w:val="yellow"/>
              </w:rPr>
              <w:t>обучения по</w:t>
            </w:r>
            <w:proofErr w:type="gramEnd"/>
            <w:r w:rsidRPr="00876D32">
              <w:rPr>
                <w:b/>
                <w:bCs/>
                <w:i/>
                <w:iCs/>
                <w:highlight w:val="yellow"/>
              </w:rPr>
              <w:t xml:space="preserve"> общим вопросам охраны труда и функционирования системы управления охраной труда продолжительностью не менее 16 </w:t>
            </w:r>
            <w:r w:rsidRPr="00876D32">
              <w:rPr>
                <w:b/>
                <w:bCs/>
                <w:i/>
                <w:iCs/>
                <w:highlight w:val="yellow"/>
              </w:rPr>
              <w:lastRenderedPageBreak/>
              <w:t>часов;</w:t>
            </w:r>
          </w:p>
          <w:p w:rsidR="00177467" w:rsidRPr="008B0455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bookmarkStart w:id="6" w:name="Par146"/>
            <w:bookmarkEnd w:id="6"/>
            <w:r w:rsidRPr="008B0455">
              <w:rPr>
                <w:b/>
                <w:bCs/>
                <w:i/>
                <w:iCs/>
                <w:highlight w:val="yellow"/>
              </w:rPr>
              <w:t>б)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часов;</w:t>
            </w:r>
          </w:p>
          <w:p w:rsidR="00177467" w:rsidRPr="008B0455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bookmarkStart w:id="7" w:name="Par147"/>
            <w:bookmarkEnd w:id="7"/>
            <w:r w:rsidRPr="008B0455">
              <w:rPr>
                <w:b/>
                <w:bCs/>
                <w:i/>
                <w:iCs/>
                <w:highlight w:val="yellow"/>
              </w:rPr>
              <w:t>в) 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</w:t>
            </w:r>
          </w:p>
          <w:p w:rsidR="00177467" w:rsidRPr="008B0455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AD53DD">
              <w:rPr>
                <w:i/>
                <w:iCs/>
              </w:rPr>
              <w:t xml:space="preserve">Если работник </w:t>
            </w:r>
            <w:proofErr w:type="gramStart"/>
            <w:r w:rsidRPr="00AD53DD">
              <w:rPr>
                <w:i/>
                <w:iCs/>
              </w:rPr>
              <w:t>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</w:t>
            </w:r>
            <w:proofErr w:type="gramEnd"/>
            <w:r w:rsidRPr="00AD53DD">
              <w:rPr>
                <w:i/>
                <w:iCs/>
              </w:rPr>
              <w:t xml:space="preserve">. </w:t>
            </w:r>
            <w:r w:rsidRPr="008B0455">
              <w:rPr>
                <w:b/>
                <w:bCs/>
                <w:i/>
                <w:iCs/>
                <w:highlight w:val="yellow"/>
              </w:rPr>
              <w:t xml:space="preserve">В случае если работнику установлено </w:t>
            </w:r>
            <w:proofErr w:type="gramStart"/>
            <w:r w:rsidRPr="008B0455">
              <w:rPr>
                <w:b/>
                <w:bCs/>
                <w:i/>
                <w:iCs/>
                <w:highlight w:val="yellow"/>
              </w:rPr>
              <w:t>обучение по охране</w:t>
            </w:r>
            <w:proofErr w:type="gramEnd"/>
            <w:r w:rsidRPr="008B0455">
              <w:rPr>
                <w:b/>
                <w:bCs/>
                <w:i/>
                <w:iCs/>
                <w:highlight w:val="yellow"/>
              </w:rPr>
              <w:t xml:space="preserve"> труда по трем программам обучения требованиям охраны труда, общая минимальная продолжительность обучения по программам обучения требованиям охраны труда может быть снижена, но не менее чем до 40 часов.</w:t>
            </w:r>
            <w:r w:rsidRPr="008B0455">
              <w:rPr>
                <w:b/>
                <w:bCs/>
                <w:i/>
                <w:iCs/>
              </w:rPr>
              <w:t xml:space="preserve"> Сверх объема часов, затрачиваемых на </w:t>
            </w:r>
            <w:proofErr w:type="gramStart"/>
            <w:r w:rsidRPr="008B0455">
              <w:rPr>
                <w:b/>
                <w:bCs/>
                <w:i/>
                <w:iCs/>
              </w:rPr>
              <w:t>обучение по программам</w:t>
            </w:r>
            <w:proofErr w:type="gramEnd"/>
            <w:r w:rsidRPr="008B0455">
              <w:rPr>
                <w:b/>
                <w:bCs/>
                <w:i/>
                <w:iCs/>
              </w:rPr>
              <w:t xml:space="preserve"> обучения требованиям охраны труда, предусматриваются часы на обучение по оказанию первой помощи пострадавшим и обучение по использованию (применению)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Правилами.</w:t>
            </w:r>
          </w:p>
          <w:p w:rsidR="00177467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bookmarkStart w:id="8" w:name="Par185"/>
            <w:bookmarkEnd w:id="8"/>
          </w:p>
          <w:p w:rsidR="00177467" w:rsidRPr="005F3CC1" w:rsidRDefault="00177467" w:rsidP="001B5267">
            <w:pPr>
              <w:pStyle w:val="ConsPlusNormal"/>
              <w:spacing w:before="240"/>
              <w:jc w:val="both"/>
              <w:rPr>
                <w:b/>
                <w:bCs/>
                <w:color w:val="FFFFFF" w:themeColor="background1"/>
              </w:rPr>
            </w:pPr>
            <w:proofErr w:type="gramStart"/>
            <w:r w:rsidRPr="005F3CC1">
              <w:rPr>
                <w:b/>
                <w:bCs/>
                <w:color w:val="FFFFFF" w:themeColor="background1"/>
                <w:highlight w:val="red"/>
              </w:rPr>
              <w:lastRenderedPageBreak/>
              <w:t>Если трудовая деятельность отдельных категорий работников, связана с опасностями, источниками которых являются персональные электронно-вычислительные машины (персональные компьютеры),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иная офисная организационная техника, а также бытовая техника, не используемая в технологическом процессе производства, и при этом другие источники опасности отсутствуют, а условия труда по результатам специальной оценки</w:t>
            </w:r>
            <w:proofErr w:type="gramEnd"/>
            <w:r w:rsidRPr="005F3CC1">
              <w:rPr>
                <w:b/>
                <w:bCs/>
                <w:color w:val="FFFFFF" w:themeColor="background1"/>
                <w:highlight w:val="red"/>
              </w:rPr>
              <w:t xml:space="preserve"> условий труда являются оптимальными или допустимыми, </w:t>
            </w:r>
            <w:proofErr w:type="gramStart"/>
            <w:r w:rsidRPr="005F3CC1">
              <w:rPr>
                <w:b/>
                <w:bCs/>
                <w:color w:val="FFFFFF" w:themeColor="background1"/>
                <w:highlight w:val="red"/>
              </w:rPr>
              <w:t>обучение по программе</w:t>
            </w:r>
            <w:proofErr w:type="gramEnd"/>
            <w:r w:rsidRPr="005F3CC1">
              <w:rPr>
                <w:b/>
                <w:bCs/>
                <w:color w:val="FFFFFF" w:themeColor="background1"/>
                <w:highlight w:val="red"/>
              </w:rPr>
              <w:t xml:space="preserve"> обучения требованиям охраны труда по решению работодателя может не проводиться.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инструктажа по охране труда.</w:t>
            </w:r>
          </w:p>
          <w:p w:rsidR="00177467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177467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177467" w:rsidRPr="0050125E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25E">
              <w:rPr>
                <w:rFonts w:ascii="Times New Roman" w:hAnsi="Times New Roman" w:cs="Times New Roman"/>
              </w:rPr>
              <w:t xml:space="preserve">VII. Организация </w:t>
            </w:r>
            <w:proofErr w:type="gramStart"/>
            <w:r w:rsidRPr="0050125E">
              <w:rPr>
                <w:rFonts w:ascii="Times New Roman" w:hAnsi="Times New Roman" w:cs="Times New Roman"/>
              </w:rPr>
              <w:t>проверки знания требований охраны труда</w:t>
            </w:r>
            <w:proofErr w:type="gramEnd"/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0300F1" w:rsidRDefault="00177467" w:rsidP="001B5267">
            <w:pPr>
              <w:pStyle w:val="ConsPlusNormal"/>
              <w:jc w:val="both"/>
              <w:rPr>
                <w:b/>
                <w:bCs/>
              </w:rPr>
            </w:pPr>
            <w:r w:rsidRPr="000300F1">
              <w:rPr>
                <w:b/>
                <w:bCs/>
                <w:color w:val="FFFFFF" w:themeColor="background1"/>
                <w:highlight w:val="red"/>
              </w:rPr>
              <w:t xml:space="preserve">Форма </w:t>
            </w:r>
            <w:proofErr w:type="gramStart"/>
            <w:r w:rsidRPr="000300F1">
              <w:rPr>
                <w:b/>
                <w:bCs/>
                <w:color w:val="FFFFFF" w:themeColor="background1"/>
                <w:highlight w:val="red"/>
              </w:rPr>
              <w:t>проведения проверки знания требований охраны труда работников</w:t>
            </w:r>
            <w:proofErr w:type="gramEnd"/>
            <w:r w:rsidRPr="000300F1">
              <w:rPr>
                <w:b/>
                <w:bCs/>
                <w:color w:val="FFFFFF" w:themeColor="background1"/>
                <w:highlight w:val="red"/>
              </w:rPr>
              <w:t xml:space="preserve"> при инструктаже по охране труда определяется локальными нормативными актами работодателя.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Плановое и внеплановое обучение по охране труда завершается соответствующей проверкой </w:t>
            </w:r>
            <w:proofErr w:type="gramStart"/>
            <w:r w:rsidRPr="00FE2226">
              <w:rPr>
                <w:i/>
                <w:iCs/>
              </w:rPr>
              <w:t xml:space="preserve">знания </w:t>
            </w:r>
            <w:r w:rsidRPr="00FE2226">
              <w:rPr>
                <w:i/>
                <w:iCs/>
              </w:rPr>
              <w:lastRenderedPageBreak/>
              <w:t>требований охраны труда работников</w:t>
            </w:r>
            <w:proofErr w:type="gramEnd"/>
            <w:r w:rsidRPr="00FE2226">
              <w:rPr>
                <w:i/>
                <w:iCs/>
              </w:rPr>
              <w:t>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Плановая (внеплановая) проверка </w:t>
            </w:r>
            <w:proofErr w:type="gramStart"/>
            <w:r w:rsidRPr="00FE2226">
              <w:rPr>
                <w:i/>
                <w:iCs/>
              </w:rPr>
              <w:t>знания требований охраны труда работников</w:t>
            </w:r>
            <w:proofErr w:type="gramEnd"/>
            <w:r w:rsidRPr="00FE2226">
              <w:rPr>
                <w:i/>
                <w:iCs/>
              </w:rPr>
              <w:t xml:space="preserve"> после прохождения обучения требованиям охраны труда, обучения по оказанию первой помощи пострадавшим, обучения по использованию (применению) средств индивидуальной защиты может проводиться как в организации или у индивидуального предпринимателя, оказывающих услуги по обучению работодателей и работников вопросам охраны труда, так и у работодателя.</w:t>
            </w:r>
          </w:p>
          <w:p w:rsidR="00177467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 w:rsidRPr="00FE2226">
              <w:rPr>
                <w:i/>
                <w:iCs/>
              </w:rPr>
              <w:t>Для проведения проверки знания требований охраны труда работников после прохождения обучения по вопросам оказания первой помощи пострадавшим, по вопросам использования (применения) средств индивидуальной защиты, в организации или у индивидуального предпринимателя, оказывающих услуги по обучению работодателей и работников вопросам охраны труда, у работодателя создаются комиссии по проверке знания требований охраны труда работников в составе не менее 3 человек - председателя, заместителя (заместителей</w:t>
            </w:r>
            <w:proofErr w:type="gramEnd"/>
            <w:r w:rsidRPr="00FE2226">
              <w:rPr>
                <w:i/>
                <w:iCs/>
              </w:rPr>
              <w:t>) председателя (при необходимости) и членов комиссии.</w:t>
            </w:r>
          </w:p>
          <w:p w:rsidR="00177467" w:rsidRPr="000300F1" w:rsidRDefault="00177467" w:rsidP="001B5267">
            <w:pPr>
              <w:pStyle w:val="ConsPlusNormal"/>
              <w:spacing w:before="240"/>
              <w:ind w:firstLine="540"/>
              <w:jc w:val="both"/>
              <w:rPr>
                <w:b/>
                <w:bCs/>
                <w:color w:val="FFFFFF" w:themeColor="background1"/>
              </w:rPr>
            </w:pPr>
            <w:r w:rsidRPr="000300F1">
              <w:rPr>
                <w:b/>
                <w:bCs/>
                <w:color w:val="FFFFFF" w:themeColor="background1"/>
                <w:highlight w:val="red"/>
              </w:rPr>
              <w:t xml:space="preserve">Минимальное количество работников, подлежащих обучению требованиям охраны труда в организации, оказывающей услуги по обучению работодателей и работников вопросам охраны труда, с учетом среднесписочной численности и категории риска организации определяется согласно </w:t>
            </w:r>
            <w:hyperlink w:anchor="Par532" w:tooltip="МИНИМАЛЬНОЕ КОЛИЧЕСТВО" w:history="1">
              <w:r w:rsidRPr="000300F1">
                <w:rPr>
                  <w:b/>
                  <w:bCs/>
                  <w:color w:val="FFFFFF" w:themeColor="background1"/>
                  <w:highlight w:val="red"/>
                </w:rPr>
                <w:t>приложению N 4</w:t>
              </w:r>
            </w:hyperlink>
            <w:r w:rsidRPr="000300F1">
              <w:rPr>
                <w:b/>
                <w:bCs/>
                <w:color w:val="FFFFFF" w:themeColor="background1"/>
                <w:highlight w:val="red"/>
              </w:rPr>
              <w:t>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50125E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9" w:name="Par202"/>
            <w:bookmarkEnd w:id="9"/>
            <w:r w:rsidRPr="005B5609">
              <w:rPr>
                <w:rFonts w:ascii="Times New Roman" w:hAnsi="Times New Roman" w:cs="Times New Roman"/>
                <w:highlight w:val="yellow"/>
              </w:rPr>
              <w:t xml:space="preserve">VIII. Оформление документов и записей о </w:t>
            </w:r>
            <w:proofErr w:type="spellStart"/>
            <w:r w:rsidRPr="005B5609">
              <w:rPr>
                <w:rFonts w:ascii="Times New Roman" w:hAnsi="Times New Roman" w:cs="Times New Roman"/>
                <w:highlight w:val="yellow"/>
              </w:rPr>
              <w:lastRenderedPageBreak/>
              <w:t>планированиии</w:t>
            </w:r>
            <w:proofErr w:type="spell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регистрации проведения </w:t>
            </w:r>
            <w:proofErr w:type="gramStart"/>
            <w:r w:rsidRPr="005B5609">
              <w:rPr>
                <w:rFonts w:ascii="Times New Roman" w:hAnsi="Times New Roman" w:cs="Times New Roman"/>
                <w:highlight w:val="yellow"/>
              </w:rPr>
              <w:t>обучения по охране</w:t>
            </w:r>
            <w:proofErr w:type="gram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труда</w:t>
            </w:r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0300F1" w:rsidRDefault="00177467" w:rsidP="001B5267">
            <w:pPr>
              <w:pStyle w:val="ConsPlusNormal"/>
              <w:jc w:val="both"/>
              <w:rPr>
                <w:b/>
                <w:bCs/>
                <w:color w:val="FFFFFF" w:themeColor="background1"/>
                <w:highlight w:val="red"/>
              </w:rPr>
            </w:pPr>
            <w:r w:rsidRPr="000300F1">
              <w:rPr>
                <w:b/>
                <w:bCs/>
                <w:color w:val="FFFFFF" w:themeColor="background1"/>
                <w:highlight w:val="red"/>
              </w:rPr>
              <w:t xml:space="preserve">Форма и порядок учета работников, подлежащих </w:t>
            </w:r>
            <w:proofErr w:type="gramStart"/>
            <w:r w:rsidRPr="000300F1">
              <w:rPr>
                <w:b/>
                <w:bCs/>
                <w:color w:val="FFFFFF" w:themeColor="background1"/>
                <w:highlight w:val="red"/>
              </w:rPr>
              <w:t>обучению по охране</w:t>
            </w:r>
            <w:proofErr w:type="gramEnd"/>
            <w:r w:rsidRPr="000300F1">
              <w:rPr>
                <w:b/>
                <w:bCs/>
                <w:color w:val="FFFFFF" w:themeColor="background1"/>
                <w:highlight w:val="red"/>
              </w:rPr>
              <w:t xml:space="preserve"> труда, устанавливаются работодателем.</w:t>
            </w:r>
          </w:p>
          <w:p w:rsidR="00177467" w:rsidRPr="000300F1" w:rsidRDefault="00177467" w:rsidP="001B5267">
            <w:pPr>
              <w:pStyle w:val="ConsPlusNormal"/>
              <w:jc w:val="both"/>
              <w:rPr>
                <w:b/>
                <w:bCs/>
                <w:color w:val="FFFFFF" w:themeColor="background1"/>
              </w:rPr>
            </w:pPr>
            <w:r w:rsidRPr="000300F1">
              <w:rPr>
                <w:b/>
                <w:bCs/>
                <w:color w:val="FFFFFF" w:themeColor="background1"/>
                <w:highlight w:val="red"/>
              </w:rPr>
              <w:t xml:space="preserve">По результатам планирования </w:t>
            </w:r>
            <w:proofErr w:type="gramStart"/>
            <w:r w:rsidRPr="000300F1">
              <w:rPr>
                <w:b/>
                <w:bCs/>
                <w:color w:val="FFFFFF" w:themeColor="background1"/>
                <w:highlight w:val="red"/>
              </w:rPr>
              <w:t>обучения по охране</w:t>
            </w:r>
            <w:proofErr w:type="gramEnd"/>
            <w:r w:rsidRPr="000300F1">
              <w:rPr>
                <w:b/>
                <w:bCs/>
                <w:color w:val="FFFFFF" w:themeColor="background1"/>
                <w:highlight w:val="red"/>
              </w:rPr>
              <w:t xml:space="preserve"> должно быть определено общее количество работников, подлежащих обучению по охране труда.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8B0455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0300F1">
              <w:rPr>
                <w:b/>
                <w:bCs/>
                <w:i/>
                <w:iCs/>
                <w:color w:val="FFFFFF" w:themeColor="background1"/>
                <w:highlight w:val="red"/>
              </w:rPr>
              <w:t>При регистрации проведения вводного инструктажа по охране труда указывается следующая информация: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а) дата проведения вводного инструктажа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б) фамилия, имя, отчество (при наличии) работника, прошедшего вводный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в) профессия (должность) работника, прошедшего вводный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г) число, месяц, год рождения работника, прошедшего вводный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FE2226">
              <w:rPr>
                <w:i/>
                <w:iCs/>
              </w:rPr>
              <w:t>д</w:t>
            </w:r>
            <w:proofErr w:type="spellEnd"/>
            <w:r w:rsidRPr="00FE2226">
              <w:rPr>
                <w:i/>
                <w:iCs/>
              </w:rPr>
              <w:t>) наименование подразделения, в котором будет осуществлять трудовую деятельность работник, прошедший вводный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 w:rsidRPr="00FE2226">
              <w:rPr>
                <w:i/>
                <w:iCs/>
              </w:rPr>
              <w:t>е) фамилия, имя, отчество (при наличии), профессия (должность) работника, проводившего вводный инструктаж по охране труда;</w:t>
            </w:r>
            <w:proofErr w:type="gramEnd"/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ж) подпись работника, проводившего вводный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FE2226">
              <w:rPr>
                <w:i/>
                <w:iCs/>
              </w:rPr>
              <w:t>з</w:t>
            </w:r>
            <w:proofErr w:type="spellEnd"/>
            <w:r w:rsidRPr="00FE2226">
              <w:rPr>
                <w:i/>
                <w:iCs/>
              </w:rPr>
              <w:t>) подпись работника, прошедшего вводный инструктаж по охране труда.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0300F1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  <w:color w:val="FFFFFF" w:themeColor="background1"/>
              </w:rPr>
            </w:pPr>
            <w:r w:rsidRPr="000300F1">
              <w:rPr>
                <w:b/>
                <w:bCs/>
                <w:i/>
                <w:iCs/>
                <w:color w:val="FFFFFF" w:themeColor="background1"/>
                <w:highlight w:val="red"/>
              </w:rPr>
              <w:t>При регистрации проведения инструктажа по охране труда на рабочем месте (</w:t>
            </w:r>
            <w:proofErr w:type="gramStart"/>
            <w:r w:rsidRPr="000300F1">
              <w:rPr>
                <w:b/>
                <w:bCs/>
                <w:i/>
                <w:iCs/>
                <w:color w:val="FFFFFF" w:themeColor="background1"/>
                <w:highlight w:val="red"/>
              </w:rPr>
              <w:t>первичный</w:t>
            </w:r>
            <w:proofErr w:type="gramEnd"/>
            <w:r w:rsidRPr="000300F1">
              <w:rPr>
                <w:b/>
                <w:bCs/>
                <w:i/>
                <w:iCs/>
                <w:color w:val="FFFFFF" w:themeColor="background1"/>
                <w:highlight w:val="red"/>
              </w:rPr>
              <w:t xml:space="preserve">, повторный, </w:t>
            </w:r>
            <w:r w:rsidRPr="000300F1">
              <w:rPr>
                <w:b/>
                <w:bCs/>
                <w:i/>
                <w:iCs/>
                <w:color w:val="FFFFFF" w:themeColor="background1"/>
                <w:highlight w:val="red"/>
              </w:rPr>
              <w:lastRenderedPageBreak/>
              <w:t>внеплановый), а также целевого инструктажа по охране труда указывается следующая информация: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а) дата проведения инструктажа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б) фамилия, имя, отчество (при наличии) работника, прошедшего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в) профессия (должность) работника, прошедшего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г) число, месяц, год рождения работника, прошедшего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FE2226">
              <w:rPr>
                <w:i/>
                <w:iCs/>
              </w:rPr>
              <w:t>д</w:t>
            </w:r>
            <w:proofErr w:type="spellEnd"/>
            <w:r w:rsidRPr="00FE2226">
              <w:rPr>
                <w:i/>
                <w:iCs/>
              </w:rPr>
              <w:t>) вид инструктажа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е) причина проведения инструктажа по охране труда (для внепланового или целевого инструктажа по охране труда);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 w:rsidRPr="00FE2226">
              <w:rPr>
                <w:i/>
                <w:iCs/>
              </w:rPr>
              <w:t>ж) фамилия, имя, отчество (при наличии), профессия (должность) работника, проводившего инструктаж по охране труда;</w:t>
            </w:r>
            <w:proofErr w:type="gramEnd"/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FE2226">
              <w:rPr>
                <w:i/>
                <w:iCs/>
              </w:rPr>
              <w:t>з</w:t>
            </w:r>
            <w:proofErr w:type="spellEnd"/>
            <w:r w:rsidRPr="00FE2226">
              <w:rPr>
                <w:i/>
                <w:iCs/>
              </w:rPr>
              <w:t>) наименование локального акта (локальных актов), в объеме требований которого проведен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и) подпись работника, проводившего инструктаж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к) подпись работника, прошедшего инструктаж по охране труда.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0300F1" w:rsidRDefault="00177467" w:rsidP="001B5267">
            <w:pPr>
              <w:pStyle w:val="ConsPlusNormal"/>
              <w:jc w:val="both"/>
              <w:rPr>
                <w:b/>
                <w:bCs/>
                <w:color w:val="FFFFFF" w:themeColor="background1"/>
              </w:rPr>
            </w:pPr>
            <w:r w:rsidRPr="000300F1">
              <w:rPr>
                <w:b/>
                <w:bCs/>
                <w:color w:val="FFFFFF" w:themeColor="background1"/>
                <w:highlight w:val="red"/>
              </w:rPr>
              <w:t>Порядок регистрации проведенного инструктажа по охране труда и форма его документирования утверждаются работодателем.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</w:p>
          <w:p w:rsidR="00177467" w:rsidRPr="003B3AE8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  <w:color w:val="FFFFFF" w:themeColor="background1"/>
              </w:rPr>
            </w:pPr>
            <w:r w:rsidRPr="003B3AE8">
              <w:rPr>
                <w:b/>
                <w:bCs/>
                <w:i/>
                <w:iCs/>
                <w:color w:val="FFFFFF" w:themeColor="background1"/>
                <w:highlight w:val="red"/>
              </w:rPr>
              <w:t>Регистрация прохождения стажировки на рабочем месте должна содержать следующую информацию: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а) количество смен стажировки на рабочем месте;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б) период проведения стажировки на рабочем месте;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 w:rsidRPr="00FE2226">
              <w:rPr>
                <w:i/>
                <w:iCs/>
              </w:rPr>
              <w:t xml:space="preserve">в) фамилия, имя, отчество (при наличии), профессия </w:t>
            </w:r>
            <w:r w:rsidRPr="00FE2226">
              <w:rPr>
                <w:i/>
                <w:iCs/>
              </w:rPr>
              <w:lastRenderedPageBreak/>
              <w:t>(должность), подпись лица, прошедшего стажировку на рабочем месте;</w:t>
            </w:r>
            <w:proofErr w:type="gramEnd"/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 w:rsidRPr="00FE2226">
              <w:rPr>
                <w:i/>
                <w:iCs/>
              </w:rPr>
              <w:t>г) фамилия, имя, отчество (при наличии), профессия (должность), подпись лица, проводившего стажировку на рабочем месте;</w:t>
            </w:r>
            <w:proofErr w:type="gramEnd"/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FE2226">
              <w:rPr>
                <w:i/>
                <w:iCs/>
              </w:rPr>
              <w:t>д</w:t>
            </w:r>
            <w:proofErr w:type="spellEnd"/>
            <w:r w:rsidRPr="00FE2226">
              <w:rPr>
                <w:i/>
                <w:iCs/>
              </w:rPr>
              <w:t>) дата допуска работника к самостоятельной работе.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bookmarkStart w:id="10" w:name="Par239"/>
            <w:bookmarkEnd w:id="10"/>
          </w:p>
          <w:p w:rsidR="00177467" w:rsidRPr="003B3AE8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  <w:color w:val="FFFFFF" w:themeColor="background1"/>
              </w:rPr>
            </w:pPr>
            <w:r w:rsidRPr="003B3AE8">
              <w:rPr>
                <w:b/>
                <w:bCs/>
                <w:i/>
                <w:iCs/>
                <w:color w:val="FFFFFF" w:themeColor="background1"/>
                <w:highlight w:val="red"/>
              </w:rPr>
              <w:t xml:space="preserve">В протоколе </w:t>
            </w:r>
            <w:proofErr w:type="gramStart"/>
            <w:r w:rsidRPr="003B3AE8">
              <w:rPr>
                <w:b/>
                <w:bCs/>
                <w:i/>
                <w:iCs/>
                <w:color w:val="FFFFFF" w:themeColor="background1"/>
                <w:highlight w:val="red"/>
              </w:rPr>
              <w:t>проверки знания требований охраны труда работников</w:t>
            </w:r>
            <w:proofErr w:type="gramEnd"/>
            <w:r w:rsidRPr="003B3AE8">
              <w:rPr>
                <w:b/>
                <w:bCs/>
                <w:i/>
                <w:iCs/>
                <w:color w:val="FFFFFF" w:themeColor="background1"/>
                <w:highlight w:val="red"/>
              </w:rPr>
              <w:t xml:space="preserve"> указывается следующая информация: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а) полное наименование организации или индивидуального предпринимателя, оказывающих услуги по обучению работодателей и работников вопросам охраны труда, или работодателя, проводившего </w:t>
            </w:r>
            <w:proofErr w:type="gramStart"/>
            <w:r w:rsidRPr="00FE2226">
              <w:rPr>
                <w:i/>
                <w:iCs/>
              </w:rPr>
              <w:t>обучение по охране</w:t>
            </w:r>
            <w:proofErr w:type="gramEnd"/>
            <w:r w:rsidRPr="00FE2226">
              <w:rPr>
                <w:i/>
                <w:iCs/>
              </w:rPr>
              <w:t xml:space="preserve">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б) дата и номер приказа руководителя организации или индивидуального предпринимателя, оказывающих услуги по обучению работодателей и работников вопросам охраны труда, или работодателя о создании комиссии по проверке знания требований охраны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gramStart"/>
            <w:r w:rsidRPr="00FE2226">
              <w:rPr>
                <w:i/>
                <w:iCs/>
              </w:rPr>
              <w:t>в) фамилия, имя, отчество (при наличии) председателя, заместителя (заместителей) председателя (при наличии) и членов комиссии по проверке знания требований охраны труда;</w:t>
            </w:r>
            <w:proofErr w:type="gramEnd"/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г) наименование и продолжительность программы </w:t>
            </w:r>
            <w:proofErr w:type="gramStart"/>
            <w:r w:rsidRPr="00FE2226">
              <w:rPr>
                <w:i/>
                <w:iCs/>
              </w:rPr>
              <w:t>обучения по охране</w:t>
            </w:r>
            <w:proofErr w:type="gramEnd"/>
            <w:r w:rsidRPr="00FE2226">
              <w:rPr>
                <w:i/>
                <w:iCs/>
              </w:rPr>
              <w:t xml:space="preserve">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FE2226">
              <w:rPr>
                <w:i/>
                <w:iCs/>
              </w:rPr>
              <w:t>д</w:t>
            </w:r>
            <w:proofErr w:type="spellEnd"/>
            <w:r w:rsidRPr="00FE2226">
              <w:rPr>
                <w:i/>
                <w:iCs/>
              </w:rPr>
              <w:t>) фамилия, имя, отчество (при наличии), профессия (должность), место работы работника, прошедшего проверку знания требований охраны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е) результат проверки знания требований охраны труда (оценка результата проверки "удовлетворительно" или "неудовлетворительно");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ж) дата </w:t>
            </w:r>
            <w:proofErr w:type="gramStart"/>
            <w:r w:rsidRPr="00FE2226">
              <w:rPr>
                <w:i/>
                <w:iCs/>
              </w:rPr>
              <w:t>проверки знания требований охраны труда</w:t>
            </w:r>
            <w:proofErr w:type="gramEnd"/>
            <w:r w:rsidRPr="00FE2226">
              <w:rPr>
                <w:i/>
                <w:iCs/>
              </w:rPr>
              <w:t>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proofErr w:type="spellStart"/>
            <w:r w:rsidRPr="00FE2226">
              <w:rPr>
                <w:i/>
                <w:iCs/>
              </w:rPr>
              <w:lastRenderedPageBreak/>
              <w:t>з</w:t>
            </w:r>
            <w:proofErr w:type="spellEnd"/>
            <w:r w:rsidRPr="00FE2226">
              <w:rPr>
                <w:i/>
                <w:iCs/>
              </w:rPr>
              <w:t xml:space="preserve">) регистрационный номер записи о прохождении проверки знания требований охраны </w:t>
            </w:r>
            <w:proofErr w:type="gramStart"/>
            <w:r w:rsidRPr="00FE2226">
              <w:rPr>
                <w:i/>
                <w:iCs/>
              </w:rPr>
              <w:t>труда</w:t>
            </w:r>
            <w:proofErr w:type="gramEnd"/>
            <w:r w:rsidRPr="00FE2226">
              <w:rPr>
                <w:i/>
                <w:iCs/>
              </w:rPr>
              <w:t xml:space="preserve"> в реестре обученных по охране труда лиц (далее - реестр обученных лиц);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и) подпись работника, прошедшего проверку знания требований охраны труда.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bookmarkStart w:id="11" w:name="Par250"/>
            <w:bookmarkEnd w:id="11"/>
            <w:r w:rsidRPr="00FE2226">
              <w:rPr>
                <w:i/>
                <w:iCs/>
              </w:rPr>
              <w:t xml:space="preserve">Протокол </w:t>
            </w:r>
            <w:proofErr w:type="gramStart"/>
            <w:r w:rsidRPr="00FE2226">
              <w:rPr>
                <w:i/>
                <w:iCs/>
              </w:rPr>
              <w:t>проверки знания требований охраны труда работников</w:t>
            </w:r>
            <w:proofErr w:type="gramEnd"/>
            <w:r w:rsidRPr="00FE2226">
              <w:rPr>
                <w:i/>
                <w:iCs/>
              </w:rPr>
              <w:t xml:space="preserve"> подписывается председателем (заместителем председателя) и членами комиссии по проверке знания требований охраны труда. Допускается возможность </w:t>
            </w:r>
            <w:proofErr w:type="gramStart"/>
            <w:r w:rsidRPr="00FE2226">
              <w:rPr>
                <w:i/>
                <w:iCs/>
              </w:rPr>
              <w:t>ведения протокола проверки знания требований охраны труда работников</w:t>
            </w:r>
            <w:proofErr w:type="gramEnd"/>
            <w:r w:rsidRPr="00FE2226">
              <w:rPr>
                <w:i/>
                <w:iCs/>
              </w:rPr>
              <w:t xml:space="preserve">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      </w:r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5B5609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highlight w:val="yellow"/>
              </w:rPr>
            </w:pPr>
            <w:bookmarkStart w:id="12" w:name="Par256"/>
            <w:bookmarkEnd w:id="12"/>
            <w:r w:rsidRPr="005B5609">
              <w:rPr>
                <w:rFonts w:ascii="Times New Roman" w:hAnsi="Times New Roman" w:cs="Times New Roman"/>
                <w:highlight w:val="yellow"/>
              </w:rPr>
              <w:t>IX. Требования к организации и проведению обучения</w:t>
            </w:r>
          </w:p>
          <w:p w:rsidR="00177467" w:rsidRPr="005B5609" w:rsidRDefault="00177467" w:rsidP="001B5267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B5609">
              <w:rPr>
                <w:rFonts w:ascii="Times New Roman" w:hAnsi="Times New Roman" w:cs="Times New Roman"/>
                <w:highlight w:val="yellow"/>
              </w:rPr>
              <w:t xml:space="preserve">требованиям охраны труда, </w:t>
            </w:r>
            <w:proofErr w:type="gramStart"/>
            <w:r w:rsidRPr="005B5609">
              <w:rPr>
                <w:rFonts w:ascii="Times New Roman" w:hAnsi="Times New Roman" w:cs="Times New Roman"/>
                <w:highlight w:val="yellow"/>
              </w:rPr>
              <w:t>обучения по оказанию</w:t>
            </w:r>
            <w:proofErr w:type="gram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5B5609">
              <w:rPr>
                <w:rFonts w:ascii="Times New Roman" w:hAnsi="Times New Roman" w:cs="Times New Roman"/>
                <w:highlight w:val="yellow"/>
              </w:rPr>
              <w:t>первойпомощи</w:t>
            </w:r>
            <w:proofErr w:type="spell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пострадавшим, обучения по использованию (применению)</w:t>
            </w:r>
          </w:p>
          <w:p w:rsidR="00177467" w:rsidRPr="005B5609" w:rsidRDefault="00177467" w:rsidP="001B5267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5B5609">
              <w:rPr>
                <w:rFonts w:ascii="Times New Roman" w:hAnsi="Times New Roman" w:cs="Times New Roman"/>
                <w:highlight w:val="yellow"/>
              </w:rPr>
              <w:t xml:space="preserve">средств индивидуальной защиты работодателем (без </w:t>
            </w:r>
            <w:proofErr w:type="spellStart"/>
            <w:r w:rsidRPr="005B5609">
              <w:rPr>
                <w:rFonts w:ascii="Times New Roman" w:hAnsi="Times New Roman" w:cs="Times New Roman"/>
                <w:highlight w:val="yellow"/>
              </w:rPr>
              <w:t>привлеченияорганизаций</w:t>
            </w:r>
            <w:proofErr w:type="spell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и индивидуальных предпринимателей, оказывающих</w:t>
            </w:r>
            <w:proofErr w:type="gramEnd"/>
          </w:p>
          <w:p w:rsidR="00177467" w:rsidRPr="00ED3DE5" w:rsidRDefault="00177467" w:rsidP="001B5267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5B5609">
              <w:rPr>
                <w:rFonts w:ascii="Times New Roman" w:hAnsi="Times New Roman" w:cs="Times New Roman"/>
                <w:highlight w:val="yellow"/>
              </w:rPr>
              <w:t xml:space="preserve">услуги по обучению работодателей и работников </w:t>
            </w:r>
            <w:proofErr w:type="spellStart"/>
            <w:r w:rsidRPr="005B5609">
              <w:rPr>
                <w:rFonts w:ascii="Times New Roman" w:hAnsi="Times New Roman" w:cs="Times New Roman"/>
                <w:highlight w:val="yellow"/>
              </w:rPr>
              <w:t>вопросамохраны</w:t>
            </w:r>
            <w:proofErr w:type="spell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труда)</w:t>
            </w:r>
          </w:p>
          <w:p w:rsidR="00177467" w:rsidRPr="00ED3DE5" w:rsidRDefault="00177467" w:rsidP="001B5267">
            <w:pPr>
              <w:pStyle w:val="ConsPlusNormal"/>
              <w:jc w:val="both"/>
              <w:rPr>
                <w:b/>
                <w:bCs/>
              </w:rPr>
            </w:pP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bookmarkStart w:id="13" w:name="Par264"/>
            <w:bookmarkEnd w:id="13"/>
            <w:r w:rsidRPr="00FE2226">
              <w:rPr>
                <w:i/>
                <w:iCs/>
              </w:rPr>
              <w:t xml:space="preserve">Работодатель, проводящий обучение работников требованиям охраны труда, </w:t>
            </w:r>
            <w:proofErr w:type="gramStart"/>
            <w:r w:rsidRPr="00FE2226">
              <w:rPr>
                <w:i/>
                <w:iCs/>
              </w:rPr>
              <w:t>обучение по оказанию</w:t>
            </w:r>
            <w:proofErr w:type="gramEnd"/>
            <w:r w:rsidRPr="00FE2226">
              <w:rPr>
                <w:i/>
                <w:iCs/>
              </w:rPr>
              <w:t xml:space="preserve"> первой помощи пострадавшим, обучение по использованию (применению) средств индивидуальной защиты, должен иметь: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а) материально-техническую базу в виде мест обучения </w:t>
            </w:r>
            <w:r w:rsidRPr="00FE2226">
              <w:rPr>
                <w:i/>
                <w:iCs/>
              </w:rPr>
              <w:lastRenderedPageBreak/>
              <w:t xml:space="preserve">работников или учебных помещений, а также оборудования, технических средств обучения для осуществления процесса </w:t>
            </w:r>
            <w:proofErr w:type="gramStart"/>
            <w:r w:rsidRPr="00FE2226">
              <w:rPr>
                <w:i/>
                <w:iCs/>
              </w:rPr>
              <w:t>обучения по охране</w:t>
            </w:r>
            <w:proofErr w:type="gramEnd"/>
            <w:r w:rsidRPr="00FE2226">
              <w:rPr>
                <w:i/>
                <w:iCs/>
              </w:rPr>
              <w:t xml:space="preserve">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б) учебно-методическую базу в виде программ </w:t>
            </w:r>
            <w:proofErr w:type="gramStart"/>
            <w:r w:rsidRPr="00FE2226">
              <w:rPr>
                <w:i/>
                <w:iCs/>
              </w:rPr>
              <w:t>обучения по охране</w:t>
            </w:r>
            <w:proofErr w:type="gramEnd"/>
            <w:r w:rsidRPr="00FE2226">
              <w:rPr>
                <w:i/>
                <w:iCs/>
              </w:rPr>
              <w:t xml:space="preserve"> труда и учебных материалов для каждой программы обучения по охране труда;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в) не менее 2 лиц, проводящих </w:t>
            </w:r>
            <w:proofErr w:type="gramStart"/>
            <w:r w:rsidRPr="00FE2226">
              <w:rPr>
                <w:i/>
                <w:iCs/>
              </w:rPr>
              <w:t>обучение по охране</w:t>
            </w:r>
            <w:proofErr w:type="gramEnd"/>
            <w:r w:rsidRPr="00FE2226">
              <w:rPr>
                <w:i/>
                <w:iCs/>
              </w:rPr>
              <w:t xml:space="preserve"> труда, в штате организации или </w:t>
            </w:r>
            <w:r w:rsidRPr="00FE2226">
              <w:rPr>
                <w:i/>
                <w:iCs/>
                <w:u w:val="single"/>
              </w:rPr>
              <w:t>специалистов, привлекаемых по договорам гражданско-правового характера</w:t>
            </w:r>
            <w:r w:rsidRPr="00FE2226">
              <w:rPr>
                <w:i/>
                <w:iCs/>
              </w:rPr>
              <w:t>;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>г) комиссию по проверке знания требований охраны труда, сформированную в соответствии с положениями Правил.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FE2226">
              <w:rPr>
                <w:i/>
                <w:iCs/>
              </w:rPr>
              <w:t xml:space="preserve">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организации, которым необходимо проведение </w:t>
            </w:r>
            <w:proofErr w:type="gramStart"/>
            <w:r w:rsidRPr="00FE2226">
              <w:rPr>
                <w:i/>
                <w:iCs/>
              </w:rPr>
              <w:t>обучения по охране</w:t>
            </w:r>
            <w:proofErr w:type="gramEnd"/>
            <w:r w:rsidRPr="00FE2226">
              <w:rPr>
                <w:i/>
                <w:iCs/>
              </w:rPr>
              <w:t xml:space="preserve"> труда. Места обучения по охране труда работников должны быть оснащены необходимым оборудованием, обеспечены нормативными правовыми актами, учебно-методическими материалами и материалами для проведения проверки знания требований охраны труда, информационно-справочными системами, обеспечивающими освоение работниками программ обучения по охране труда и прохождение </w:t>
            </w:r>
            <w:proofErr w:type="gramStart"/>
            <w:r w:rsidRPr="00FE2226">
              <w:rPr>
                <w:i/>
                <w:iCs/>
              </w:rPr>
              <w:t>проверки знания требований охраны труда</w:t>
            </w:r>
            <w:proofErr w:type="gramEnd"/>
            <w:r w:rsidRPr="00FE2226">
              <w:rPr>
                <w:i/>
                <w:iCs/>
              </w:rPr>
              <w:t xml:space="preserve"> в полном объеме.</w:t>
            </w:r>
          </w:p>
          <w:p w:rsidR="00177467" w:rsidRPr="00FE2226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bookmarkStart w:id="14" w:name="Par270"/>
            <w:bookmarkEnd w:id="14"/>
            <w:proofErr w:type="gramStart"/>
            <w:r w:rsidRPr="005B5609">
              <w:rPr>
                <w:b/>
                <w:bCs/>
                <w:i/>
                <w:iCs/>
                <w:highlight w:val="yellow"/>
              </w:rPr>
              <w:t>При организации обучения по охране труда допускается использовать в качестве мест обучения по охране труда рабочие места работников</w:t>
            </w:r>
            <w:r w:rsidRPr="00FE2226">
              <w:rPr>
                <w:i/>
                <w:iCs/>
              </w:rPr>
              <w:t xml:space="preserve">, оснащенные необходимым оборудованием, обеспеченные нормативными правовыми актами, учебно-методическими материалами и материалами для проведения проверки знания требований охраны труда, </w:t>
            </w:r>
            <w:r w:rsidRPr="00FE2226">
              <w:rPr>
                <w:i/>
                <w:iCs/>
              </w:rPr>
              <w:lastRenderedPageBreak/>
              <w:t>информационно-справочными системами, обеспечивающими освоение работниками программ обучения по охране труда и прохождение проверки знания требований охраны труда в полном объеме.</w:t>
            </w:r>
            <w:proofErr w:type="gramEnd"/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5B5609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5B5609">
              <w:rPr>
                <w:rFonts w:ascii="Times New Roman" w:hAnsi="Times New Roman" w:cs="Times New Roman"/>
                <w:highlight w:val="yellow"/>
              </w:rPr>
              <w:t xml:space="preserve">X. Особенности организации </w:t>
            </w:r>
            <w:proofErr w:type="gramStart"/>
            <w:r w:rsidRPr="005B5609">
              <w:rPr>
                <w:rFonts w:ascii="Times New Roman" w:hAnsi="Times New Roman" w:cs="Times New Roman"/>
                <w:highlight w:val="yellow"/>
              </w:rPr>
              <w:t>обучения по охране</w:t>
            </w:r>
            <w:proofErr w:type="gram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труда</w:t>
            </w:r>
          </w:p>
          <w:p w:rsidR="00177467" w:rsidRPr="00ED3DE5" w:rsidRDefault="00177467" w:rsidP="001B5267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5B5609">
              <w:rPr>
                <w:rFonts w:ascii="Times New Roman" w:hAnsi="Times New Roman" w:cs="Times New Roman"/>
                <w:highlight w:val="yellow"/>
              </w:rPr>
              <w:t xml:space="preserve">на </w:t>
            </w:r>
            <w:proofErr w:type="spellStart"/>
            <w:r w:rsidRPr="005B5609">
              <w:rPr>
                <w:rFonts w:ascii="Times New Roman" w:hAnsi="Times New Roman" w:cs="Times New Roman"/>
                <w:highlight w:val="yellow"/>
              </w:rPr>
              <w:t>микропредприятиях</w:t>
            </w:r>
            <w:proofErr w:type="spellEnd"/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5B5609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highlight w:val="yellow"/>
              </w:rPr>
            </w:pPr>
            <w:bookmarkStart w:id="15" w:name="Par283"/>
            <w:bookmarkEnd w:id="15"/>
            <w:r w:rsidRPr="005B5609">
              <w:rPr>
                <w:rFonts w:ascii="Times New Roman" w:hAnsi="Times New Roman" w:cs="Times New Roman"/>
                <w:highlight w:val="yellow"/>
              </w:rPr>
              <w:t xml:space="preserve">XI. Реестр организаций и индивидуальных </w:t>
            </w:r>
            <w:proofErr w:type="spellStart"/>
            <w:r w:rsidRPr="005B5609">
              <w:rPr>
                <w:rFonts w:ascii="Times New Roman" w:hAnsi="Times New Roman" w:cs="Times New Roman"/>
                <w:highlight w:val="yellow"/>
              </w:rPr>
              <w:t>предпринимателей</w:t>
            </w:r>
            <w:proofErr w:type="gramStart"/>
            <w:r w:rsidRPr="005B5609">
              <w:rPr>
                <w:rFonts w:ascii="Times New Roman" w:hAnsi="Times New Roman" w:cs="Times New Roman"/>
                <w:highlight w:val="yellow"/>
              </w:rPr>
              <w:t>,о</w:t>
            </w:r>
            <w:proofErr w:type="gramEnd"/>
            <w:r w:rsidRPr="005B5609">
              <w:rPr>
                <w:rFonts w:ascii="Times New Roman" w:hAnsi="Times New Roman" w:cs="Times New Roman"/>
                <w:highlight w:val="yellow"/>
              </w:rPr>
              <w:t>казывающих</w:t>
            </w:r>
            <w:proofErr w:type="spell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услуги в области охраны труда (в части обучения</w:t>
            </w:r>
          </w:p>
          <w:p w:rsidR="00177467" w:rsidRPr="005B5609" w:rsidRDefault="00177467" w:rsidP="001B5267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B5609">
              <w:rPr>
                <w:rFonts w:ascii="Times New Roman" w:hAnsi="Times New Roman" w:cs="Times New Roman"/>
                <w:highlight w:val="yellow"/>
              </w:rPr>
              <w:t xml:space="preserve">по охране труда), реестр индивидуальных </w:t>
            </w:r>
            <w:proofErr w:type="spellStart"/>
            <w:r w:rsidRPr="005B5609">
              <w:rPr>
                <w:rFonts w:ascii="Times New Roman" w:hAnsi="Times New Roman" w:cs="Times New Roman"/>
                <w:highlight w:val="yellow"/>
              </w:rPr>
              <w:t>предпринимателейи</w:t>
            </w:r>
            <w:proofErr w:type="spellEnd"/>
            <w:r w:rsidRPr="005B5609">
              <w:rPr>
                <w:rFonts w:ascii="Times New Roman" w:hAnsi="Times New Roman" w:cs="Times New Roman"/>
                <w:highlight w:val="yellow"/>
              </w:rPr>
              <w:t xml:space="preserve"> юридических лиц, осуществляющих деятельность по обучению</w:t>
            </w:r>
          </w:p>
          <w:p w:rsidR="00177467" w:rsidRPr="005B5609" w:rsidRDefault="00177467" w:rsidP="001B5267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B5609">
              <w:rPr>
                <w:rFonts w:ascii="Times New Roman" w:hAnsi="Times New Roman" w:cs="Times New Roman"/>
                <w:highlight w:val="yellow"/>
              </w:rPr>
              <w:t>своих работников вопросам охраны труда, и реестр</w:t>
            </w:r>
          </w:p>
          <w:p w:rsidR="00177467" w:rsidRPr="00ED3DE5" w:rsidRDefault="00177467" w:rsidP="001B5267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5B5609">
              <w:rPr>
                <w:rFonts w:ascii="Times New Roman" w:hAnsi="Times New Roman" w:cs="Times New Roman"/>
                <w:highlight w:val="yellow"/>
              </w:rPr>
              <w:t>обученных по охране труда лиц</w:t>
            </w:r>
          </w:p>
          <w:p w:rsidR="00177467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177467" w:rsidRPr="00ED3DE5" w:rsidRDefault="00177467" w:rsidP="001B526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3DE5">
              <w:rPr>
                <w:rFonts w:ascii="Times New Roman" w:hAnsi="Times New Roman" w:cs="Times New Roman"/>
              </w:rPr>
              <w:t>XII. Заключительные положения</w:t>
            </w:r>
          </w:p>
          <w:p w:rsidR="00177467" w:rsidRPr="00210C1B" w:rsidRDefault="00177467" w:rsidP="001B5267">
            <w:pPr>
              <w:pStyle w:val="ConsPlusNormal"/>
              <w:jc w:val="both"/>
            </w:pPr>
          </w:p>
          <w:p w:rsidR="00177467" w:rsidRPr="000A2ADF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0A2ADF">
              <w:rPr>
                <w:b/>
                <w:bCs/>
                <w:i/>
                <w:iCs/>
                <w:highlight w:val="yellow"/>
              </w:rPr>
              <w:t xml:space="preserve">Ответственность за актуальность и полноту информации, содержащейся в программах </w:t>
            </w:r>
            <w:proofErr w:type="gramStart"/>
            <w:r w:rsidRPr="000A2ADF">
              <w:rPr>
                <w:b/>
                <w:bCs/>
                <w:i/>
                <w:iCs/>
                <w:highlight w:val="yellow"/>
              </w:rPr>
              <w:t>обучения по охране</w:t>
            </w:r>
            <w:proofErr w:type="gramEnd"/>
            <w:r w:rsidRPr="000A2ADF">
              <w:rPr>
                <w:b/>
                <w:bCs/>
                <w:i/>
                <w:iCs/>
                <w:highlight w:val="yellow"/>
              </w:rPr>
              <w:t xml:space="preserve"> труда, несет руководитель организации, оказывающей услуги по обучению работодателей и работников вопросам охраны труда, или работодатель в случае проведения обучения в организации.</w:t>
            </w:r>
          </w:p>
          <w:p w:rsidR="00177467" w:rsidRPr="000A2ADF" w:rsidRDefault="00177467" w:rsidP="001B5267">
            <w:pPr>
              <w:pStyle w:val="ConsPlusNormal"/>
              <w:jc w:val="both"/>
              <w:rPr>
                <w:b/>
                <w:bCs/>
                <w:i/>
                <w:iCs/>
              </w:rPr>
            </w:pPr>
            <w:r w:rsidRPr="000A2ADF">
              <w:rPr>
                <w:b/>
                <w:bCs/>
                <w:i/>
                <w:iCs/>
                <w:highlight w:val="yellow"/>
              </w:rPr>
              <w:t xml:space="preserve">Ответственность за определение работников, которым необходимо пройти обучение по охране труда, организацию процесса обучения по охране труда и процедуры </w:t>
            </w:r>
            <w:proofErr w:type="gramStart"/>
            <w:r w:rsidRPr="000A2ADF">
              <w:rPr>
                <w:b/>
                <w:bCs/>
                <w:i/>
                <w:iCs/>
                <w:highlight w:val="yellow"/>
              </w:rPr>
              <w:t>проверки знания требований охраны труда работников</w:t>
            </w:r>
            <w:proofErr w:type="gramEnd"/>
            <w:r w:rsidRPr="000A2ADF">
              <w:rPr>
                <w:b/>
                <w:bCs/>
                <w:i/>
                <w:iCs/>
                <w:highlight w:val="yellow"/>
              </w:rPr>
              <w:t xml:space="preserve"> возлагается на работодателя.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Оценка соблюдения работодателями требований настоящих Правил осуществляется в рамках федерального государственного контроля (надзора) за </w:t>
            </w:r>
            <w:r w:rsidRPr="00676FE2">
              <w:rPr>
                <w:i/>
                <w:iCs/>
              </w:rPr>
              <w:lastRenderedPageBreak/>
              <w:t>соблюдением трудового законодательства Российской Федерации и иных нормативных правовых актов, содержащих нормы трудового права.</w:t>
            </w:r>
          </w:p>
          <w:p w:rsidR="00177467" w:rsidRPr="00676FE2" w:rsidRDefault="00177467" w:rsidP="001B5267">
            <w:pPr>
              <w:pStyle w:val="ConsPlusNormal"/>
              <w:jc w:val="both"/>
              <w:rPr>
                <w:i/>
                <w:iCs/>
              </w:rPr>
            </w:pPr>
            <w:r w:rsidRPr="00676FE2">
              <w:rPr>
                <w:i/>
                <w:iCs/>
              </w:rPr>
              <w:t xml:space="preserve">В соответствии со </w:t>
            </w:r>
            <w:hyperlink r:id="rId9" w:history="1">
              <w:r w:rsidRPr="00676FE2">
                <w:rPr>
                  <w:i/>
                  <w:iCs/>
                  <w:color w:val="0000FF"/>
                </w:rPr>
                <w:t>статьей 370</w:t>
              </w:r>
            </w:hyperlink>
            <w:r w:rsidRPr="00676FE2">
              <w:rPr>
                <w:i/>
                <w:iCs/>
              </w:rPr>
              <w:t xml:space="preserve"> Трудового кодекса Российской Федерации профсоюзный </w:t>
            </w:r>
            <w:proofErr w:type="gramStart"/>
            <w:r w:rsidRPr="00676FE2">
              <w:rPr>
                <w:i/>
                <w:iCs/>
              </w:rPr>
              <w:t>контроль за</w:t>
            </w:r>
            <w:proofErr w:type="gramEnd"/>
            <w:r w:rsidRPr="00676FE2">
              <w:rPr>
                <w:i/>
                <w:iCs/>
              </w:rPr>
              <w:t xml:space="preserve"> соблюдением требований настоящих Правил осуществляется инспекциями труда соответствующих профессиональных союзов.</w:t>
            </w:r>
          </w:p>
          <w:p w:rsidR="00177467" w:rsidRPr="00210C1B" w:rsidRDefault="00177467" w:rsidP="001B5267">
            <w:pPr>
              <w:pStyle w:val="ConsPlusNormal"/>
              <w:jc w:val="both"/>
            </w:pPr>
          </w:p>
        </w:tc>
      </w:tr>
    </w:tbl>
    <w:p w:rsidR="00177467" w:rsidRPr="005B5609" w:rsidRDefault="00177467" w:rsidP="00177467">
      <w:pPr>
        <w:pStyle w:val="ConsPlusNormal"/>
        <w:ind w:firstLine="540"/>
        <w:jc w:val="both"/>
        <w:rPr>
          <w:b/>
          <w:bCs/>
        </w:rPr>
      </w:pPr>
      <w:r w:rsidRPr="005B5609">
        <w:rPr>
          <w:b/>
          <w:bCs/>
          <w:highlight w:val="yellow"/>
        </w:rPr>
        <w:lastRenderedPageBreak/>
        <w:t xml:space="preserve">положения </w:t>
      </w:r>
      <w:hyperlink r:id="rId10" w:anchor="Par199" w:tooltip="78.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, руководителей и преподавателей организации или индивидуального предпринимателя, оказывающих услуг" w:history="1">
        <w:r w:rsidRPr="005B5609">
          <w:rPr>
            <w:rStyle w:val="a4"/>
            <w:b/>
            <w:bCs/>
          </w:rPr>
          <w:t>пункта 78</w:t>
        </w:r>
      </w:hyperlink>
      <w:r w:rsidRPr="005B5609">
        <w:rPr>
          <w:b/>
          <w:bCs/>
          <w:highlight w:val="yellow"/>
        </w:rPr>
        <w:t xml:space="preserve"> Правил применяются с 1 марта 2023 г.;</w:t>
      </w:r>
    </w:p>
    <w:p w:rsidR="00177467" w:rsidRPr="005B5609" w:rsidRDefault="00177467" w:rsidP="00177467">
      <w:pPr>
        <w:pStyle w:val="ConsPlusNormal"/>
        <w:ind w:firstLine="540"/>
        <w:jc w:val="both"/>
        <w:rPr>
          <w:b/>
          <w:bCs/>
        </w:rPr>
      </w:pPr>
      <w:bookmarkStart w:id="16" w:name="Par14"/>
      <w:bookmarkEnd w:id="16"/>
      <w:r w:rsidRPr="005B5609">
        <w:rPr>
          <w:b/>
          <w:bCs/>
          <w:highlight w:val="yellow"/>
        </w:rPr>
        <w:t xml:space="preserve">положения </w:t>
      </w:r>
      <w:hyperlink r:id="rId11" w:anchor="Par273" w:tooltip="99. Работодатель проводит обучение работников требованиям охраны труда, обучение по оказанию первой помощи пострадавшим, обучение по использованию (применению) средств индивидуальной защиты после регистрации в реестре индивидуальных предпринимателей и юри" w:history="1">
        <w:r w:rsidRPr="005B5609">
          <w:rPr>
            <w:rStyle w:val="a4"/>
            <w:b/>
            <w:bCs/>
          </w:rPr>
          <w:t>пункта 99</w:t>
        </w:r>
      </w:hyperlink>
      <w:r w:rsidRPr="005B5609">
        <w:rPr>
          <w:b/>
          <w:bCs/>
          <w:highlight w:val="yellow"/>
        </w:rPr>
        <w:t xml:space="preserve"> Правил в части,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Федерации, применяются с 1 марта 2023 г.;</w:t>
      </w:r>
    </w:p>
    <w:p w:rsidR="00177467" w:rsidRPr="005B5609" w:rsidRDefault="00177467" w:rsidP="00177467">
      <w:pPr>
        <w:pStyle w:val="ConsPlusNormal"/>
        <w:ind w:firstLine="540"/>
        <w:jc w:val="both"/>
        <w:rPr>
          <w:b/>
          <w:bCs/>
        </w:rPr>
      </w:pPr>
      <w:bookmarkStart w:id="17" w:name="Par15"/>
      <w:bookmarkEnd w:id="17"/>
      <w:r w:rsidRPr="005B5609">
        <w:rPr>
          <w:b/>
          <w:bCs/>
          <w:highlight w:val="yellow"/>
        </w:rPr>
        <w:t xml:space="preserve">положения </w:t>
      </w:r>
      <w:hyperlink r:id="rId12" w:anchor="Par292" w:tooltip="104.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, оказывающих услуги в области охраны труда (в части обучения по охране труда), реестра индивидуальны" w:history="1">
        <w:r w:rsidRPr="005B5609">
          <w:rPr>
            <w:rStyle w:val="a4"/>
            <w:b/>
            <w:bCs/>
          </w:rPr>
          <w:t>пунктов 104</w:t>
        </w:r>
      </w:hyperlink>
      <w:r w:rsidRPr="005B5609">
        <w:rPr>
          <w:b/>
          <w:bCs/>
          <w:highlight w:val="yellow"/>
        </w:rPr>
        <w:t xml:space="preserve"> - </w:t>
      </w:r>
      <w:hyperlink r:id="rId13" w:anchor="Par329" w:tooltip="116. Министерство труда и социальной защиты Российской Федерации обеспечивает хранение сведений, внесенных в реестр индивидуальных предпринимателей и юридических лиц, осуществляющих деятельность по обучению своих работников вопросам охраны труда, без срок" w:history="1">
        <w:r w:rsidRPr="005B5609">
          <w:rPr>
            <w:rStyle w:val="a4"/>
            <w:b/>
            <w:bCs/>
          </w:rPr>
          <w:t>116</w:t>
        </w:r>
      </w:hyperlink>
      <w:r w:rsidRPr="005B5609">
        <w:rPr>
          <w:b/>
          <w:bCs/>
          <w:highlight w:val="yellow"/>
        </w:rPr>
        <w:t xml:space="preserve"> Правил в части, касающейся внесения сведений в реестр индивидуальных предпринимателей и юридических лиц, осуществляющих деятельность по обучению своих работников вопросам охраны труда, применяются с 1 марта 2023 г.;</w:t>
      </w:r>
    </w:p>
    <w:p w:rsidR="00177467" w:rsidRDefault="00177467" w:rsidP="00177467">
      <w:pPr>
        <w:pStyle w:val="ConsPlusNormal"/>
        <w:ind w:firstLine="540"/>
        <w:jc w:val="both"/>
        <w:rPr>
          <w:b/>
          <w:bCs/>
        </w:rPr>
      </w:pPr>
      <w:bookmarkStart w:id="18" w:name="Par16"/>
      <w:bookmarkEnd w:id="18"/>
      <w:r w:rsidRPr="005B5609">
        <w:rPr>
          <w:b/>
          <w:bCs/>
          <w:highlight w:val="yellow"/>
        </w:rPr>
        <w:t xml:space="preserve">положения </w:t>
      </w:r>
      <w:hyperlink r:id="rId14" w:anchor="Par333" w:tooltip="118. Индивидуальный предприниматель или юридическое лицо, осуществляющие деятельность по обучению своих работников вопросам охраны труда, организации и индивидуальные предприниматели, оказывающие услуги по обучению работодателей и работников вопросам охра" w:history="1">
        <w:r w:rsidRPr="005B5609">
          <w:rPr>
            <w:rStyle w:val="a4"/>
            <w:b/>
            <w:bCs/>
          </w:rPr>
          <w:t>пунктов 118</w:t>
        </w:r>
      </w:hyperlink>
      <w:r w:rsidRPr="005B5609">
        <w:rPr>
          <w:b/>
          <w:bCs/>
          <w:highlight w:val="yellow"/>
        </w:rPr>
        <w:t xml:space="preserve"> и </w:t>
      </w:r>
      <w:hyperlink r:id="rId15" w:anchor="Par348" w:tooltip="119. Передача сведений в реестр обученных лиц, предусмотренных пунктом 118 настоящих Правил, осуществляется путем импортирования в виде электронного документа по форме, установленной Министерством труда и социальной защиты Российской Федерации." w:history="1">
        <w:r w:rsidRPr="005B5609">
          <w:rPr>
            <w:rStyle w:val="a4"/>
            <w:b/>
            <w:bCs/>
          </w:rPr>
          <w:t>119</w:t>
        </w:r>
      </w:hyperlink>
      <w:r w:rsidRPr="005B5609">
        <w:rPr>
          <w:b/>
          <w:bCs/>
          <w:highlight w:val="yellow"/>
        </w:rPr>
        <w:t xml:space="preserve"> Правил в части, касающейся внесения сведений в реестр обученных по охране труда лиц, применяются с 1 марта 2023 г.</w:t>
      </w:r>
    </w:p>
    <w:p w:rsid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Важно:</w:t>
      </w:r>
    </w:p>
    <w:p w:rsidR="00554ABE" w:rsidRPr="00554ABE" w:rsidRDefault="00554ABE" w:rsidP="00554A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4ABE">
        <w:rPr>
          <w:rFonts w:ascii="Times New Roman" w:hAnsi="Times New Roman" w:cs="Times New Roman"/>
          <w:b/>
          <w:bCs/>
          <w:sz w:val="28"/>
          <w:szCs w:val="28"/>
        </w:rPr>
        <w:t>Допуск к самостоятельной работе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осуществляется поэтапно.</w:t>
      </w:r>
    </w:p>
    <w:p w:rsidR="00554ABE" w:rsidRPr="00554ABE" w:rsidRDefault="00554ABE" w:rsidP="00554AB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4ABE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 xml:space="preserve">Постановление Правительства Российской Федерации от 24 декабря 2021 г. № 2464 «О порядке </w:t>
      </w:r>
      <w:proofErr w:type="gramStart"/>
      <w:r w:rsidRPr="00554ABE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обучения по охране</w:t>
      </w:r>
      <w:proofErr w:type="gramEnd"/>
      <w:r w:rsidRPr="00554ABE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 xml:space="preserve"> труда и проверки знания требований охраны труда».</w:t>
      </w:r>
    </w:p>
    <w:tbl>
      <w:tblPr>
        <w:tblStyle w:val="a5"/>
        <w:tblW w:w="15871" w:type="dxa"/>
        <w:tblLook w:val="04A0"/>
      </w:tblPr>
      <w:tblGrid>
        <w:gridCol w:w="1834"/>
        <w:gridCol w:w="1695"/>
        <w:gridCol w:w="1841"/>
        <w:gridCol w:w="2011"/>
        <w:gridCol w:w="1970"/>
        <w:gridCol w:w="2214"/>
        <w:gridCol w:w="1180"/>
        <w:gridCol w:w="1354"/>
        <w:gridCol w:w="1772"/>
      </w:tblGrid>
      <w:tr w:rsidR="00554ABE" w:rsidTr="004227F3">
        <w:tc>
          <w:tcPr>
            <w:tcW w:w="1834" w:type="dxa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</w:t>
            </w:r>
          </w:p>
        </w:tc>
        <w:tc>
          <w:tcPr>
            <w:tcW w:w="1695" w:type="dxa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</w:t>
            </w:r>
          </w:p>
        </w:tc>
        <w:tc>
          <w:tcPr>
            <w:tcW w:w="1841" w:type="dxa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</w:t>
            </w:r>
          </w:p>
        </w:tc>
        <w:tc>
          <w:tcPr>
            <w:tcW w:w="6195" w:type="dxa"/>
            <w:gridSpan w:val="3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этап</w:t>
            </w:r>
          </w:p>
        </w:tc>
        <w:tc>
          <w:tcPr>
            <w:tcW w:w="1180" w:type="dxa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этап</w:t>
            </w:r>
          </w:p>
        </w:tc>
        <w:tc>
          <w:tcPr>
            <w:tcW w:w="1354" w:type="dxa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этап</w:t>
            </w:r>
          </w:p>
        </w:tc>
        <w:tc>
          <w:tcPr>
            <w:tcW w:w="1772" w:type="dxa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DE7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</w:t>
            </w:r>
          </w:p>
        </w:tc>
      </w:tr>
      <w:tr w:rsidR="00554ABE" w:rsidTr="004227F3">
        <w:tc>
          <w:tcPr>
            <w:tcW w:w="5370" w:type="dxa"/>
            <w:gridSpan w:val="3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95" w:type="dxa"/>
            <w:gridSpan w:val="3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Обучение требованиям охраны труда</w:t>
            </w:r>
          </w:p>
        </w:tc>
        <w:tc>
          <w:tcPr>
            <w:tcW w:w="4306" w:type="dxa"/>
            <w:gridSpan w:val="3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54ABE" w:rsidTr="004227F3">
        <w:tc>
          <w:tcPr>
            <w:tcW w:w="1834" w:type="dxa"/>
          </w:tcPr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Инструктажи </w:t>
            </w:r>
            <w:proofErr w:type="gramStart"/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по</w:t>
            </w:r>
            <w:proofErr w:type="gramEnd"/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охране труда</w:t>
            </w:r>
            <w:r w:rsidRPr="00DE7C1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: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вводный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первичный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Обучение </w:t>
            </w:r>
            <w:proofErr w:type="gramStart"/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по</w:t>
            </w:r>
            <w:proofErr w:type="gramEnd"/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оказанию первой помощи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Обучение </w:t>
            </w:r>
            <w:proofErr w:type="gramStart"/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по</w:t>
            </w:r>
            <w:proofErr w:type="gramEnd"/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использованию </w:t>
            </w:r>
            <w:proofErr w:type="gramStart"/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СИЗ</w:t>
            </w:r>
            <w:proofErr w:type="gramEnd"/>
          </w:p>
        </w:tc>
        <w:tc>
          <w:tcPr>
            <w:tcW w:w="2011" w:type="dxa"/>
          </w:tcPr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Обучение </w:t>
            </w:r>
            <w:proofErr w:type="gramStart"/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по</w:t>
            </w:r>
            <w:proofErr w:type="gramEnd"/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общим вопросам</w:t>
            </w:r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охраны труда и</w:t>
            </w:r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функционировании</w:t>
            </w:r>
            <w:proofErr w:type="gramEnd"/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СУОТ</w:t>
            </w:r>
          </w:p>
        </w:tc>
        <w:tc>
          <w:tcPr>
            <w:tcW w:w="1970" w:type="dxa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Обучение безопасным методам и приёмам выполнения работ при воздействии ВОПФ</w:t>
            </w:r>
          </w:p>
        </w:tc>
        <w:tc>
          <w:tcPr>
            <w:tcW w:w="2214" w:type="dxa"/>
          </w:tcPr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Обучение</w:t>
            </w:r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методам и</w:t>
            </w:r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приёмам</w:t>
            </w:r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выполнения</w:t>
            </w:r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работ</w:t>
            </w:r>
          </w:p>
          <w:p w:rsidR="00554ABE" w:rsidRPr="00DE7C16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повышенной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D8E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опасности</w:t>
            </w:r>
          </w:p>
        </w:tc>
        <w:tc>
          <w:tcPr>
            <w:tcW w:w="1180" w:type="dxa"/>
          </w:tcPr>
          <w:p w:rsidR="00554ABE" w:rsidRPr="00177E55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177E5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Проверка</w:t>
            </w:r>
          </w:p>
          <w:p w:rsidR="00554ABE" w:rsidRPr="00177E55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177E5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знаний</w:t>
            </w:r>
          </w:p>
          <w:p w:rsidR="00554ABE" w:rsidRPr="00177E55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177E5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единой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E5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комиссией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:rsidR="00554ABE" w:rsidRPr="00177E55" w:rsidRDefault="00554ABE" w:rsidP="00422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highlight w:val="lightGray"/>
                <w:lang w:eastAsia="ru-RU"/>
              </w:rPr>
            </w:pPr>
            <w:r w:rsidRPr="00177E55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highlight w:val="lightGray"/>
                <w:lang w:eastAsia="ru-RU"/>
              </w:rPr>
              <w:t>Стажировка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E55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highlight w:val="lightGray"/>
                <w:lang w:eastAsia="ru-RU"/>
              </w:rPr>
              <w:t>на рабочем месте</w:t>
            </w:r>
          </w:p>
        </w:tc>
        <w:tc>
          <w:tcPr>
            <w:tcW w:w="1772" w:type="dxa"/>
          </w:tcPr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Допуск </w:t>
            </w:r>
            <w:proofErr w:type="gramStart"/>
            <w:r w:rsidRPr="00DE7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самостоятельной</w:t>
            </w:r>
          </w:p>
          <w:p w:rsidR="00554ABE" w:rsidRPr="00DE7C16" w:rsidRDefault="00554ABE" w:rsidP="004227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7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работе</w:t>
            </w:r>
          </w:p>
        </w:tc>
      </w:tr>
    </w:tbl>
    <w:p w:rsidR="00554ABE" w:rsidRDefault="00554ABE" w:rsidP="00177467">
      <w:pPr>
        <w:pStyle w:val="ConsPlusNormal"/>
        <w:spacing w:before="240"/>
        <w:ind w:firstLine="540"/>
        <w:jc w:val="both"/>
        <w:rPr>
          <w:b/>
          <w:bCs/>
        </w:rPr>
      </w:pPr>
    </w:p>
    <w:p w:rsidR="009012EC" w:rsidRDefault="009012EC" w:rsidP="00177467">
      <w:pPr>
        <w:pStyle w:val="ConsPlusNormal"/>
        <w:spacing w:before="240"/>
        <w:ind w:firstLine="540"/>
        <w:jc w:val="both"/>
        <w:rPr>
          <w:b/>
          <w:bCs/>
        </w:rPr>
      </w:pPr>
    </w:p>
    <w:p w:rsidR="009012EC" w:rsidRPr="009012EC" w:rsidRDefault="009012EC" w:rsidP="009012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2EC">
        <w:rPr>
          <w:rFonts w:ascii="Times New Roman" w:hAnsi="Times New Roman" w:cs="Times New Roman"/>
          <w:b/>
          <w:bCs/>
          <w:sz w:val="24"/>
          <w:szCs w:val="24"/>
        </w:rPr>
        <w:t>Алгоритм действий до 1 сентября 2022 г.</w:t>
      </w:r>
    </w:p>
    <w:p w:rsidR="009012EC" w:rsidRPr="009012EC" w:rsidRDefault="009012EC" w:rsidP="009012E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012EC">
        <w:rPr>
          <w:rFonts w:ascii="Times New Roman" w:hAnsi="Times New Roman" w:cs="Times New Roman"/>
          <w:sz w:val="24"/>
          <w:szCs w:val="24"/>
        </w:rPr>
        <w:t xml:space="preserve">Выполнение базовых процедур: </w:t>
      </w:r>
    </w:p>
    <w:p w:rsidR="009012EC" w:rsidRPr="009012EC" w:rsidRDefault="009012EC" w:rsidP="009012E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>- специальная оценка условий труда;</w:t>
      </w:r>
    </w:p>
    <w:p w:rsidR="009012EC" w:rsidRPr="009012EC" w:rsidRDefault="009012EC" w:rsidP="009012E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>- оценка и управление профессиональными рисками.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012EC">
        <w:rPr>
          <w:rFonts w:ascii="Times New Roman" w:hAnsi="Times New Roman" w:cs="Times New Roman"/>
          <w:sz w:val="24"/>
          <w:szCs w:val="24"/>
        </w:rPr>
        <w:t>Внеочередная проверка знаний по НПА, вступившим в силу с 1.03.2022г.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012EC">
        <w:rPr>
          <w:rFonts w:ascii="Times New Roman" w:hAnsi="Times New Roman" w:cs="Times New Roman"/>
          <w:sz w:val="24"/>
          <w:szCs w:val="24"/>
        </w:rPr>
        <w:t>Внеочередная проверка знаний по НПА, вступающим в силу с 1.09.2022г.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9012EC">
        <w:rPr>
          <w:rFonts w:ascii="Times New Roman" w:hAnsi="Times New Roman" w:cs="Times New Roman"/>
          <w:sz w:val="24"/>
          <w:szCs w:val="24"/>
        </w:rPr>
        <w:t xml:space="preserve">Формирование единой комиссии по проверке знания требований охраны труда </w:t>
      </w:r>
      <w:proofErr w:type="spellStart"/>
      <w:r w:rsidRPr="009012EC">
        <w:rPr>
          <w:rFonts w:ascii="Times New Roman" w:hAnsi="Times New Roman" w:cs="Times New Roman"/>
          <w:sz w:val="24"/>
          <w:szCs w:val="24"/>
        </w:rPr>
        <w:t>работников</w:t>
      </w:r>
      <w:proofErr w:type="gramStart"/>
      <w:r w:rsidRPr="009012E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012E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9012EC">
        <w:rPr>
          <w:rFonts w:ascii="Times New Roman" w:hAnsi="Times New Roman" w:cs="Times New Roman"/>
          <w:sz w:val="24"/>
          <w:szCs w:val="24"/>
        </w:rPr>
        <w:t xml:space="preserve"> этом работники, входящие в состав единой комиссии, проходят обучение в организации, оказывающей услуги по обучению по оказанию первой помощи пострадавшим, обучение по использованию (применению) средств индивидуальной защиты и обучение требованиям охраны труда (рекомендация).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2EC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9012EC">
        <w:rPr>
          <w:rFonts w:ascii="Times New Roman" w:hAnsi="Times New Roman" w:cs="Times New Roman"/>
          <w:bCs/>
          <w:sz w:val="24"/>
          <w:szCs w:val="24"/>
        </w:rPr>
        <w:t>Разработка и утверждение журналов: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вводного инструктажа (форма с 1.09.2022);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инструктажа на рабочем месте (форма с 1.09.2022);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регистрации прохождения стажировок (форма с 1.09.2022);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регистрации несчастных случаев на производстве (форма с 1.09.2022).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9012EC">
        <w:rPr>
          <w:rFonts w:ascii="Times New Roman" w:hAnsi="Times New Roman" w:cs="Times New Roman"/>
          <w:bCs/>
          <w:sz w:val="24"/>
          <w:szCs w:val="24"/>
        </w:rPr>
        <w:t xml:space="preserve">Разработка и утверждение протокола по проверки знаний требований охраны труда </w:t>
      </w:r>
      <w:r w:rsidRPr="009012EC">
        <w:rPr>
          <w:rFonts w:ascii="Times New Roman" w:hAnsi="Times New Roman" w:cs="Times New Roman"/>
          <w:sz w:val="24"/>
          <w:szCs w:val="24"/>
        </w:rPr>
        <w:t>(форма с 1.09.2022).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2EC" w:rsidRPr="009012EC" w:rsidRDefault="009012EC" w:rsidP="009012EC">
      <w:pPr>
        <w:pStyle w:val="a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9012EC">
        <w:rPr>
          <w:b/>
          <w:bCs w:val="0"/>
          <w:sz w:val="24"/>
          <w:szCs w:val="24"/>
        </w:rPr>
        <w:t>7.</w:t>
      </w:r>
      <w:r w:rsidRPr="009012EC">
        <w:rPr>
          <w:sz w:val="24"/>
          <w:szCs w:val="24"/>
        </w:rPr>
        <w:t xml:space="preserve">Пересмотр и разработка </w:t>
      </w:r>
      <w:r w:rsidRPr="009012EC">
        <w:rPr>
          <w:bCs w:val="0"/>
          <w:sz w:val="24"/>
          <w:szCs w:val="24"/>
        </w:rPr>
        <w:t>программ: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- вводного инструктажа по охране труда </w:t>
      </w:r>
      <w:r w:rsidRPr="009012EC">
        <w:rPr>
          <w:rFonts w:ascii="Times New Roman" w:hAnsi="Times New Roman" w:cs="Times New Roman"/>
          <w:bCs/>
          <w:sz w:val="24"/>
          <w:szCs w:val="24"/>
        </w:rPr>
        <w:t>(+ конспект для проведения вводного инструктажа);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первичного инструктажа на рабочем месте;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стажировки по охране труда;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012EC">
        <w:rPr>
          <w:rFonts w:ascii="Times New Roman" w:hAnsi="Times New Roman" w:cs="Times New Roman"/>
          <w:bCs/>
          <w:sz w:val="24"/>
          <w:szCs w:val="24"/>
        </w:rPr>
        <w:t xml:space="preserve">   - </w:t>
      </w:r>
      <w:proofErr w:type="gramStart"/>
      <w:r w:rsidRPr="009012EC">
        <w:rPr>
          <w:rFonts w:ascii="Times New Roman" w:hAnsi="Times New Roman" w:cs="Times New Roman"/>
          <w:bCs/>
          <w:sz w:val="24"/>
          <w:szCs w:val="24"/>
        </w:rPr>
        <w:t xml:space="preserve">обучения </w:t>
      </w:r>
      <w:r w:rsidRPr="009012E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</w:t>
      </w:r>
      <w:proofErr w:type="gramEnd"/>
      <w:r w:rsidRPr="009012E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общим вопросам охраны труда и функционирования системы управления охраной труда</w:t>
      </w:r>
      <w:r w:rsidRPr="009012EC">
        <w:rPr>
          <w:rFonts w:ascii="Times New Roman" w:hAnsi="Times New Roman" w:cs="Times New Roman"/>
          <w:sz w:val="24"/>
          <w:szCs w:val="24"/>
        </w:rPr>
        <w:t>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обучения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СОУТ и </w:t>
      </w:r>
      <w:proofErr w:type="gramStart"/>
      <w:r w:rsidRPr="009012EC">
        <w:rPr>
          <w:rFonts w:ascii="Times New Roman" w:hAnsi="Times New Roman" w:cs="Times New Roman"/>
          <w:sz w:val="24"/>
          <w:szCs w:val="24"/>
        </w:rPr>
        <w:t>ОПР</w:t>
      </w:r>
      <w:proofErr w:type="gramEnd"/>
      <w:r w:rsidRPr="009012EC">
        <w:rPr>
          <w:rFonts w:ascii="Times New Roman" w:hAnsi="Times New Roman" w:cs="Times New Roman"/>
          <w:sz w:val="24"/>
          <w:szCs w:val="24"/>
        </w:rPr>
        <w:t>;</w:t>
      </w:r>
    </w:p>
    <w:p w:rsidR="009012EC" w:rsidRPr="009012EC" w:rsidRDefault="009012EC" w:rsidP="009012EC">
      <w:pPr>
        <w:pStyle w:val="ConsPlusNormal"/>
        <w:jc w:val="both"/>
      </w:pPr>
      <w:r w:rsidRPr="009012EC">
        <w:t xml:space="preserve">   -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2EC">
        <w:rPr>
          <w:rFonts w:ascii="Times New Roman" w:hAnsi="Times New Roman" w:cs="Times New Roman"/>
          <w:bCs/>
          <w:sz w:val="24"/>
          <w:szCs w:val="24"/>
        </w:rPr>
        <w:t xml:space="preserve">   - </w:t>
      </w:r>
      <w:proofErr w:type="gramStart"/>
      <w:r w:rsidRPr="009012EC">
        <w:rPr>
          <w:rFonts w:ascii="Times New Roman" w:hAnsi="Times New Roman" w:cs="Times New Roman"/>
          <w:bCs/>
          <w:sz w:val="24"/>
          <w:szCs w:val="24"/>
        </w:rPr>
        <w:t>обучения по оказанию</w:t>
      </w:r>
      <w:proofErr w:type="gramEnd"/>
      <w:r w:rsidRPr="009012EC">
        <w:rPr>
          <w:rFonts w:ascii="Times New Roman" w:hAnsi="Times New Roman" w:cs="Times New Roman"/>
          <w:bCs/>
          <w:sz w:val="24"/>
          <w:szCs w:val="24"/>
        </w:rPr>
        <w:t xml:space="preserve"> первой помощи пострадавшим</w:t>
      </w:r>
      <w:r w:rsidRPr="009012EC">
        <w:rPr>
          <w:rFonts w:ascii="Times New Roman" w:hAnsi="Times New Roman" w:cs="Times New Roman"/>
          <w:sz w:val="24"/>
          <w:szCs w:val="24"/>
        </w:rPr>
        <w:t>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012EC">
        <w:rPr>
          <w:rFonts w:ascii="Times New Roman" w:hAnsi="Times New Roman" w:cs="Times New Roman"/>
          <w:sz w:val="24"/>
          <w:szCs w:val="24"/>
        </w:rPr>
        <w:t>обучения по использованию</w:t>
      </w:r>
      <w:proofErr w:type="gramEnd"/>
      <w:r w:rsidRPr="009012EC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для работников.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012EC">
        <w:rPr>
          <w:rFonts w:ascii="Times New Roman" w:hAnsi="Times New Roman" w:cs="Times New Roman"/>
          <w:sz w:val="24"/>
          <w:szCs w:val="24"/>
        </w:rPr>
        <w:t>Сформировать перечни: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 xml:space="preserve">   - профессий и должностей работников, освобожденных от прохождения первичного инструктажа по охране труда;</w:t>
      </w:r>
    </w:p>
    <w:p w:rsidR="009012EC" w:rsidRPr="009012EC" w:rsidRDefault="009012EC" w:rsidP="0090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EC">
        <w:rPr>
          <w:rFonts w:ascii="Times New Roman" w:hAnsi="Times New Roman" w:cs="Times New Roman"/>
          <w:sz w:val="24"/>
          <w:szCs w:val="24"/>
        </w:rPr>
        <w:t>- профессий и должностей работников, освобожденных от обучения требованиям охраны труда;</w:t>
      </w:r>
    </w:p>
    <w:p w:rsidR="009012EC" w:rsidRPr="009012EC" w:rsidRDefault="009012EC" w:rsidP="009012EC">
      <w:pPr>
        <w:pStyle w:val="a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9012EC">
        <w:rPr>
          <w:sz w:val="24"/>
          <w:szCs w:val="24"/>
        </w:rPr>
        <w:t xml:space="preserve">   - профессий и должностей работников, подлежащих стажировке по охране труда на рабочем месте;</w:t>
      </w:r>
    </w:p>
    <w:p w:rsidR="009012EC" w:rsidRPr="009012EC" w:rsidRDefault="009012EC" w:rsidP="009012EC">
      <w:pPr>
        <w:pStyle w:val="a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9012EC">
        <w:rPr>
          <w:sz w:val="24"/>
          <w:szCs w:val="24"/>
        </w:rPr>
        <w:t xml:space="preserve">   - профессий и должностей работников, подлежащих </w:t>
      </w:r>
      <w:proofErr w:type="gramStart"/>
      <w:r w:rsidRPr="009012EC">
        <w:rPr>
          <w:sz w:val="24"/>
          <w:szCs w:val="24"/>
        </w:rPr>
        <w:t>обучению по охране</w:t>
      </w:r>
      <w:proofErr w:type="gramEnd"/>
      <w:r w:rsidRPr="009012EC">
        <w:rPr>
          <w:sz w:val="24"/>
          <w:szCs w:val="24"/>
        </w:rPr>
        <w:t xml:space="preserve"> труда;</w:t>
      </w:r>
    </w:p>
    <w:p w:rsidR="009012EC" w:rsidRPr="009012EC" w:rsidRDefault="009012EC" w:rsidP="009012EC">
      <w:pPr>
        <w:pStyle w:val="a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9012EC">
        <w:rPr>
          <w:sz w:val="24"/>
          <w:szCs w:val="24"/>
        </w:rPr>
        <w:t xml:space="preserve">   - профессий и должностей работников, подлежащих </w:t>
      </w:r>
      <w:proofErr w:type="gramStart"/>
      <w:r w:rsidRPr="009012EC">
        <w:rPr>
          <w:sz w:val="24"/>
          <w:szCs w:val="24"/>
        </w:rPr>
        <w:t>обучению по оказанию</w:t>
      </w:r>
      <w:proofErr w:type="gramEnd"/>
      <w:r w:rsidRPr="009012EC">
        <w:rPr>
          <w:sz w:val="24"/>
          <w:szCs w:val="24"/>
        </w:rPr>
        <w:t xml:space="preserve"> первой помощи пострадавшим;</w:t>
      </w:r>
    </w:p>
    <w:p w:rsidR="009012EC" w:rsidRPr="009012EC" w:rsidRDefault="009012EC" w:rsidP="009012EC">
      <w:pPr>
        <w:pStyle w:val="a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9012EC">
        <w:rPr>
          <w:sz w:val="24"/>
          <w:szCs w:val="24"/>
        </w:rPr>
        <w:t xml:space="preserve">   - профессий и должностей работников, подлежащих </w:t>
      </w:r>
      <w:proofErr w:type="gramStart"/>
      <w:r w:rsidRPr="009012EC">
        <w:rPr>
          <w:sz w:val="24"/>
          <w:szCs w:val="24"/>
        </w:rPr>
        <w:t>обучению по использованию</w:t>
      </w:r>
      <w:proofErr w:type="gramEnd"/>
      <w:r w:rsidRPr="009012EC">
        <w:rPr>
          <w:sz w:val="24"/>
          <w:szCs w:val="24"/>
        </w:rPr>
        <w:t xml:space="preserve"> (применению) средств индивидуальной защиты;</w:t>
      </w:r>
    </w:p>
    <w:p w:rsidR="009012EC" w:rsidRPr="009012EC" w:rsidRDefault="009012EC" w:rsidP="009012EC">
      <w:pPr>
        <w:pStyle w:val="a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9012EC">
        <w:rPr>
          <w:sz w:val="24"/>
          <w:szCs w:val="24"/>
        </w:rPr>
        <w:t xml:space="preserve">   - работ повышенной опасности, к которым предъявляются отдельные требования по организации работ и обучению работников.</w:t>
      </w:r>
    </w:p>
    <w:p w:rsidR="009012EC" w:rsidRPr="009012EC" w:rsidRDefault="009012EC" w:rsidP="009012EC">
      <w:pPr>
        <w:pStyle w:val="a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</w:p>
    <w:p w:rsidR="009012EC" w:rsidRPr="009012EC" w:rsidRDefault="009012EC" w:rsidP="009012EC">
      <w:pPr>
        <w:pStyle w:val="ConsPlusNormal"/>
        <w:jc w:val="both"/>
      </w:pPr>
      <w:r w:rsidRPr="009012EC">
        <w:rPr>
          <w:b/>
          <w:bCs/>
        </w:rPr>
        <w:t>9.</w:t>
      </w:r>
      <w:r w:rsidRPr="009012EC">
        <w:t xml:space="preserve">Для того чтобы проводить в самой организации обучение работников требованиям охраны труда, </w:t>
      </w:r>
      <w:proofErr w:type="gramStart"/>
      <w:r w:rsidRPr="009012EC">
        <w:t>обучение по оказанию</w:t>
      </w:r>
      <w:proofErr w:type="gramEnd"/>
      <w:r w:rsidRPr="009012EC">
        <w:t xml:space="preserve"> первой помощи пострадавшим, обучение по использованию (применению) средств индивидуальной защиты, </w:t>
      </w:r>
      <w:r w:rsidRPr="009012EC">
        <w:rPr>
          <w:b/>
          <w:bCs/>
        </w:rPr>
        <w:t>необходимо создать:</w:t>
      </w:r>
    </w:p>
    <w:p w:rsidR="009012EC" w:rsidRPr="009012EC" w:rsidRDefault="009012EC" w:rsidP="009012EC">
      <w:pPr>
        <w:pStyle w:val="ConsPlusNormal"/>
        <w:jc w:val="both"/>
      </w:pPr>
      <w:r w:rsidRPr="009012EC">
        <w:t xml:space="preserve">- материально-техническую базу в виде мест обучения работников или учебных помещений, а также оборудования, технических средств обучения для осуществления процесса </w:t>
      </w:r>
      <w:proofErr w:type="gramStart"/>
      <w:r w:rsidRPr="009012EC">
        <w:t>обучения по охране</w:t>
      </w:r>
      <w:proofErr w:type="gramEnd"/>
      <w:r w:rsidRPr="009012EC">
        <w:t xml:space="preserve"> труда;</w:t>
      </w:r>
    </w:p>
    <w:p w:rsidR="009012EC" w:rsidRPr="009012EC" w:rsidRDefault="009012EC" w:rsidP="009012EC">
      <w:pPr>
        <w:pStyle w:val="ConsPlusNormal"/>
        <w:jc w:val="both"/>
      </w:pPr>
      <w:r w:rsidRPr="009012EC">
        <w:lastRenderedPageBreak/>
        <w:t xml:space="preserve">- учебно-методическую базу в виде программ </w:t>
      </w:r>
      <w:proofErr w:type="gramStart"/>
      <w:r w:rsidRPr="009012EC">
        <w:t>обучения по охране</w:t>
      </w:r>
      <w:proofErr w:type="gramEnd"/>
      <w:r w:rsidRPr="009012EC">
        <w:t xml:space="preserve"> труда и учебных материалов для каждой программы обучения по охране труда;</w:t>
      </w:r>
    </w:p>
    <w:p w:rsidR="009012EC" w:rsidRPr="009012EC" w:rsidRDefault="009012EC" w:rsidP="009012EC">
      <w:pPr>
        <w:pStyle w:val="ConsPlusNormal"/>
        <w:jc w:val="both"/>
      </w:pPr>
      <w:r w:rsidRPr="009012EC">
        <w:t xml:space="preserve">- не менее 2 лиц, проводящих </w:t>
      </w:r>
      <w:proofErr w:type="gramStart"/>
      <w:r w:rsidRPr="009012EC">
        <w:t>обучение по охране</w:t>
      </w:r>
      <w:proofErr w:type="gramEnd"/>
      <w:r w:rsidRPr="009012EC">
        <w:t xml:space="preserve"> труда, в штате организации или специалистов, привлекаемых по договорам гражданско-правового характера;</w:t>
      </w:r>
    </w:p>
    <w:p w:rsidR="009012EC" w:rsidRDefault="009012EC" w:rsidP="009012EC">
      <w:pPr>
        <w:pStyle w:val="ConsPlusNormal"/>
        <w:jc w:val="both"/>
      </w:pPr>
      <w:r w:rsidRPr="009012EC">
        <w:t>- комиссию по проверке знания требований охраны труда (лучше единую).</w:t>
      </w:r>
    </w:p>
    <w:p w:rsidR="00554ABE" w:rsidRDefault="00554ABE" w:rsidP="009012EC">
      <w:pPr>
        <w:pStyle w:val="ConsPlusNormal"/>
        <w:jc w:val="both"/>
      </w:pPr>
    </w:p>
    <w:p w:rsidR="009012EC" w:rsidRPr="00554ABE" w:rsidRDefault="009012EC" w:rsidP="009012EC">
      <w:pPr>
        <w:pStyle w:val="ConsPlusNormal"/>
        <w:jc w:val="both"/>
        <w:rPr>
          <w:b/>
        </w:rPr>
      </w:pPr>
      <w:r w:rsidRPr="00554ABE">
        <w:rPr>
          <w:b/>
        </w:rPr>
        <w:t>Ниже приведены формы журналов на рабочем месте и стажировки. Журналы могут быть объединены в один.</w:t>
      </w:r>
    </w:p>
    <w:p w:rsidR="001B5267" w:rsidRPr="00554ABE" w:rsidRDefault="009012EC" w:rsidP="00554ABE">
      <w:pPr>
        <w:pStyle w:val="ConsPlusNormal"/>
        <w:jc w:val="both"/>
        <w:rPr>
          <w:b/>
          <w:bCs/>
        </w:rPr>
      </w:pPr>
      <w:r w:rsidRPr="00554ABE">
        <w:rPr>
          <w:b/>
        </w:rPr>
        <w:t>При приобретении журналов инструктажей смотрите, чтобы наименование граф соответствовало требованиям</w:t>
      </w:r>
      <w:r w:rsidRPr="00554ABE">
        <w:rPr>
          <w:b/>
          <w:bCs/>
        </w:rPr>
        <w:t xml:space="preserve"> Постановления</w:t>
      </w:r>
      <w:r w:rsidR="00554ABE" w:rsidRPr="00554ABE">
        <w:rPr>
          <w:b/>
          <w:bCs/>
        </w:rPr>
        <w:t xml:space="preserve"> </w:t>
      </w:r>
      <w:r w:rsidRPr="00554ABE">
        <w:rPr>
          <w:b/>
          <w:bCs/>
        </w:rPr>
        <w:t>Правительства Российской Федерации от 24 декабря 2021 г. № 2464.</w:t>
      </w:r>
    </w:p>
    <w:p w:rsidR="00554ABE" w:rsidRPr="00554ABE" w:rsidRDefault="00554ABE" w:rsidP="00554ABE">
      <w:pPr>
        <w:pStyle w:val="ConsPlusNormal"/>
        <w:jc w:val="both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554ABE" w:rsidRDefault="00554ABE" w:rsidP="00177467">
      <w:pPr>
        <w:pStyle w:val="formattext"/>
        <w:rPr>
          <w:b/>
        </w:rPr>
      </w:pPr>
    </w:p>
    <w:p w:rsidR="001B5267" w:rsidRPr="009012EC" w:rsidRDefault="009012EC" w:rsidP="00177467">
      <w:pPr>
        <w:pStyle w:val="formattext"/>
        <w:rPr>
          <w:b/>
        </w:rPr>
      </w:pPr>
      <w:r w:rsidRPr="009012EC">
        <w:rPr>
          <w:b/>
        </w:rPr>
        <w:lastRenderedPageBreak/>
        <w:t>Форма журнала инструктажа на рабочем месте</w:t>
      </w: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673"/>
        <w:gridCol w:w="1588"/>
        <w:gridCol w:w="1134"/>
        <w:gridCol w:w="1275"/>
        <w:gridCol w:w="1418"/>
        <w:gridCol w:w="2126"/>
        <w:gridCol w:w="2268"/>
        <w:gridCol w:w="1559"/>
        <w:gridCol w:w="1701"/>
      </w:tblGrid>
      <w:tr w:rsidR="001B5267" w:rsidRPr="004559E3" w:rsidTr="001B5267">
        <w:trPr>
          <w:cantSplit/>
        </w:trPr>
        <w:tc>
          <w:tcPr>
            <w:tcW w:w="1276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инструктажа по охране труда</w:t>
            </w:r>
          </w:p>
        </w:tc>
        <w:tc>
          <w:tcPr>
            <w:tcW w:w="1673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(при наличии) работника, прошедшего инструктаж по охране труда</w:t>
            </w:r>
          </w:p>
        </w:tc>
        <w:tc>
          <w:tcPr>
            <w:tcW w:w="1588" w:type="dxa"/>
            <w:vMerge w:val="restart"/>
          </w:tcPr>
          <w:p w:rsidR="001B5267" w:rsidRPr="00554ABE" w:rsidRDefault="001B5267" w:rsidP="001B526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Профессия (должность) работника, прошедшего инструктаж по охране труда</w:t>
            </w:r>
          </w:p>
        </w:tc>
        <w:tc>
          <w:tcPr>
            <w:tcW w:w="1134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Число, месяц, год рождения работника прошедшего инструктаж по охране труда</w:t>
            </w:r>
          </w:p>
        </w:tc>
        <w:tc>
          <w:tcPr>
            <w:tcW w:w="1275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Вид инструктажа по охране труда</w:t>
            </w:r>
          </w:p>
        </w:tc>
        <w:tc>
          <w:tcPr>
            <w:tcW w:w="1418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проведения инструктажа по охране труда (для внепланового или целевого инструктажей по охране труда)</w:t>
            </w:r>
          </w:p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</w:t>
            </w:r>
          </w:p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отчество (при наличии), </w:t>
            </w:r>
          </w:p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профессия (должность) работника, проводившего инструктаж по охране труда</w:t>
            </w:r>
          </w:p>
        </w:tc>
        <w:tc>
          <w:tcPr>
            <w:tcW w:w="2268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локального акта (локальных актов), </w:t>
            </w:r>
          </w:p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в объеме требований которого</w:t>
            </w:r>
            <w:proofErr w:type="gramStart"/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(-</w:t>
            </w:r>
            <w:proofErr w:type="spellStart"/>
            <w:proofErr w:type="gramEnd"/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ых</w:t>
            </w:r>
            <w:proofErr w:type="spellEnd"/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) проведен инструктаж по охране труда</w:t>
            </w:r>
          </w:p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1B5267" w:rsidRPr="004559E3" w:rsidTr="001B5267">
        <w:trPr>
          <w:cantSplit/>
        </w:trPr>
        <w:tc>
          <w:tcPr>
            <w:tcW w:w="1276" w:type="dxa"/>
            <w:vMerge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работника, проводившего инструктаж по охране труда</w:t>
            </w:r>
          </w:p>
        </w:tc>
        <w:tc>
          <w:tcPr>
            <w:tcW w:w="1701" w:type="dxa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работника, прошедшего инструктаж по охране труда</w:t>
            </w: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 w:rsidRPr="00227A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 w:rsidRPr="00227A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 w:rsidRPr="00227A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 w:rsidRPr="00227A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 w:rsidRPr="00227A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 w:rsidRPr="00227AF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 w:rsidRPr="00227AF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Tr="001B5267">
        <w:tc>
          <w:tcPr>
            <w:tcW w:w="127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5267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54ABE" w:rsidRDefault="00554ABE">
      <w:pPr>
        <w:rPr>
          <w:b/>
        </w:rPr>
      </w:pPr>
    </w:p>
    <w:p w:rsidR="00554ABE" w:rsidRDefault="00554ABE">
      <w:pPr>
        <w:rPr>
          <w:b/>
        </w:rPr>
      </w:pPr>
    </w:p>
    <w:p w:rsidR="001B5267" w:rsidRPr="00554ABE" w:rsidRDefault="009012EC">
      <w:pPr>
        <w:rPr>
          <w:rFonts w:ascii="Times New Roman" w:hAnsi="Times New Roman" w:cs="Times New Roman"/>
          <w:b/>
          <w:sz w:val="20"/>
          <w:szCs w:val="20"/>
        </w:rPr>
      </w:pPr>
      <w:r w:rsidRPr="00554ABE">
        <w:rPr>
          <w:rFonts w:ascii="Times New Roman" w:hAnsi="Times New Roman" w:cs="Times New Roman"/>
          <w:b/>
          <w:sz w:val="20"/>
          <w:szCs w:val="20"/>
        </w:rPr>
        <w:t>Форма журнала стажировок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2410"/>
        <w:gridCol w:w="5103"/>
        <w:gridCol w:w="4961"/>
        <w:gridCol w:w="1843"/>
      </w:tblGrid>
      <w:tr w:rsidR="001B5267" w:rsidRPr="00554ABE" w:rsidTr="001B5267">
        <w:trPr>
          <w:cantSplit/>
          <w:trHeight w:val="464"/>
        </w:trPr>
        <w:tc>
          <w:tcPr>
            <w:tcW w:w="1271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Смен</w:t>
            </w:r>
          </w:p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стажировки на рабочем месте</w:t>
            </w:r>
          </w:p>
        </w:tc>
        <w:tc>
          <w:tcPr>
            <w:tcW w:w="2410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</w:t>
            </w:r>
            <w:r w:rsidRPr="00554A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проведения стажировки на рабочем месте</w:t>
            </w:r>
          </w:p>
        </w:tc>
        <w:tc>
          <w:tcPr>
            <w:tcW w:w="5103" w:type="dxa"/>
            <w:vMerge w:val="restart"/>
          </w:tcPr>
          <w:p w:rsidR="001B5267" w:rsidRPr="00554ABE" w:rsidRDefault="001B5267" w:rsidP="001B5267">
            <w:pPr>
              <w:pStyle w:val="a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proofErr w:type="gramStart"/>
            <w:r w:rsidRPr="00554ABE">
              <w:rPr>
                <w:b/>
                <w:bCs w:val="0"/>
                <w:sz w:val="20"/>
                <w:szCs w:val="20"/>
              </w:rPr>
              <w:t>Фамилия, имя, отчество (при наличии), профессия (должность), подпись лица, прошедшего стажировку на рабочем месте</w:t>
            </w:r>
            <w:proofErr w:type="gramEnd"/>
          </w:p>
        </w:tc>
        <w:tc>
          <w:tcPr>
            <w:tcW w:w="4961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(при наличии), профессия (должность), подпись лица, проводившего </w:t>
            </w:r>
            <w:proofErr w:type="spellStart"/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стажировкуна</w:t>
            </w:r>
            <w:proofErr w:type="spellEnd"/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рабочем месте</w:t>
            </w:r>
            <w:proofErr w:type="gramEnd"/>
          </w:p>
        </w:tc>
        <w:tc>
          <w:tcPr>
            <w:tcW w:w="1843" w:type="dxa"/>
            <w:vMerge w:val="restart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Дата допуска работника к самостоятельной работе</w:t>
            </w:r>
          </w:p>
        </w:tc>
      </w:tr>
      <w:tr w:rsidR="001B5267" w:rsidRPr="00554ABE" w:rsidTr="001B5267">
        <w:trPr>
          <w:cantSplit/>
          <w:trHeight w:val="509"/>
        </w:trPr>
        <w:tc>
          <w:tcPr>
            <w:tcW w:w="1271" w:type="dxa"/>
            <w:vMerge/>
          </w:tcPr>
          <w:p w:rsidR="001B5267" w:rsidRPr="00554ABE" w:rsidRDefault="001B5267" w:rsidP="001B52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5267" w:rsidRPr="00554ABE" w:rsidRDefault="001B5267" w:rsidP="001B52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1B5267" w:rsidRPr="00554ABE" w:rsidRDefault="001B5267" w:rsidP="001B52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1B5267" w:rsidRPr="00554ABE" w:rsidRDefault="001B5267" w:rsidP="001B52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5267" w:rsidRPr="00554ABE" w:rsidRDefault="001B5267" w:rsidP="001B52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5267" w:rsidRPr="00554ABE" w:rsidTr="001B5267">
        <w:tc>
          <w:tcPr>
            <w:tcW w:w="1271" w:type="dxa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B5267" w:rsidRPr="00554ABE" w:rsidRDefault="001B5267" w:rsidP="001B5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267" w:rsidRPr="00227AF8" w:rsidTr="001B5267">
        <w:tc>
          <w:tcPr>
            <w:tcW w:w="127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5267" w:rsidRPr="00227AF8" w:rsidRDefault="001B5267" w:rsidP="001B526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012EC" w:rsidRDefault="009012EC"/>
    <w:p w:rsidR="00554ABE" w:rsidRDefault="00554ABE" w:rsidP="001B52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1B5267" w:rsidRPr="00D34172" w:rsidRDefault="001B5267" w:rsidP="001B52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34172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Сравнительный анализ</w:t>
      </w:r>
    </w:p>
    <w:p w:rsidR="001B5267" w:rsidRPr="00453DAE" w:rsidRDefault="001B5267" w:rsidP="001B5267">
      <w:pPr>
        <w:pStyle w:val="ConsPlusTitle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217"/>
        <w:gridCol w:w="7477"/>
      </w:tblGrid>
      <w:tr w:rsidR="001B5267" w:rsidRPr="002F0093" w:rsidTr="001B5267">
        <w:tc>
          <w:tcPr>
            <w:tcW w:w="8217" w:type="dxa"/>
          </w:tcPr>
          <w:p w:rsidR="001B5267" w:rsidRDefault="001B5267" w:rsidP="001B5267">
            <w:pPr>
              <w:pStyle w:val="ConsPlusTitle"/>
              <w:jc w:val="center"/>
            </w:pPr>
            <w:r w:rsidRPr="00D34172">
              <w:rPr>
                <w:highlight w:val="yellow"/>
              </w:rPr>
              <w:t>Приказ Минтруда от 20 апреля 2022 г. № 223н</w:t>
            </w:r>
          </w:p>
          <w:p w:rsidR="001B5267" w:rsidRPr="002F0093" w:rsidRDefault="001B5267" w:rsidP="001B5267">
            <w:pPr>
              <w:jc w:val="both"/>
              <w:rPr>
                <w:b/>
                <w:bCs/>
              </w:rPr>
            </w:pPr>
          </w:p>
        </w:tc>
        <w:tc>
          <w:tcPr>
            <w:tcW w:w="7477" w:type="dxa"/>
          </w:tcPr>
          <w:p w:rsidR="001B5267" w:rsidRPr="006727C4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D34172">
              <w:rPr>
                <w:rFonts w:ascii="Arial" w:hAnsi="Arial" w:cs="Arial"/>
                <w:b/>
                <w:bCs/>
                <w:highlight w:val="lightGray"/>
              </w:rPr>
              <w:t>Постановление Минтруда от 24 октября 2002 г. № 73</w:t>
            </w:r>
          </w:p>
          <w:p w:rsidR="001B5267" w:rsidRPr="00FA4D09" w:rsidRDefault="001B5267" w:rsidP="001B5267">
            <w:pPr>
              <w:pStyle w:val="ConsPlusNormal"/>
              <w:jc w:val="both"/>
              <w:rPr>
                <w:b/>
                <w:bCs/>
              </w:rPr>
            </w:pPr>
          </w:p>
        </w:tc>
      </w:tr>
      <w:tr w:rsidR="001B5267" w:rsidRPr="002F0093" w:rsidTr="001B5267">
        <w:tc>
          <w:tcPr>
            <w:tcW w:w="8217" w:type="dxa"/>
          </w:tcPr>
          <w:p w:rsidR="001B5267" w:rsidRPr="006727C4" w:rsidRDefault="001B5267" w:rsidP="001B5267">
            <w:pPr>
              <w:pStyle w:val="ConsPlusTitle"/>
              <w:jc w:val="center"/>
              <w:outlineLvl w:val="1"/>
            </w:pPr>
            <w:r w:rsidRPr="006727C4">
              <w:t>I. Общие положения</w:t>
            </w:r>
          </w:p>
          <w:p w:rsidR="001B5267" w:rsidRPr="00D73288" w:rsidRDefault="001B5267" w:rsidP="001B5267">
            <w:pPr>
              <w:pStyle w:val="ConsPlusNormal"/>
              <w:jc w:val="both"/>
            </w:pP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1. </w:t>
            </w:r>
            <w:proofErr w:type="gramStart"/>
            <w:r w:rsidRPr="00D73288">
              <w:t xml:space="preserve">Положение об особенностях расследования несчастных случаев на производстве в отдельных отраслях и организациях (далее - Положение) устанавливает с учетом требований, определенных Трудовым кодексом Российской Федерации (далее - Кодекс), </w:t>
            </w:r>
            <w:r w:rsidRPr="00074721">
              <w:rPr>
                <w:highlight w:val="yellow"/>
              </w:rPr>
              <w:t>особенности расследования несчастных случаев на производстве в отдельных отраслях и организациях, происшедших у работодателей (представителей нанимателей) с различными категориями работников (граждан), выполняющих работу, имеющую специфический характер труда, в том числе происшедших на находящихся в</w:t>
            </w:r>
            <w:proofErr w:type="gramEnd"/>
            <w:r w:rsidRPr="00074721">
              <w:rPr>
                <w:highlight w:val="yellow"/>
              </w:rPr>
              <w:t xml:space="preserve"> </w:t>
            </w:r>
            <w:proofErr w:type="gramStart"/>
            <w:r w:rsidRPr="00074721">
              <w:rPr>
                <w:highlight w:val="yellow"/>
              </w:rPr>
              <w:t>плавании рыбопромысловых и иных морских, речных и других судах, независимо от их отраслевой принадлежности; на объектах электроэнергетики и теплоснабжения; вследствие нарушений в работе, влияющих на обеспечение ядерной, радиационной и технической безопасности на объектах использования атомной энергии; на объектах железнодорожного транспорта; в организациях с особым режимом охраны, обусловленным обеспечением государственной безопасности охраняемых объектов;</w:t>
            </w:r>
            <w:proofErr w:type="gramEnd"/>
            <w:r w:rsidRPr="00074721">
              <w:rPr>
                <w:highlight w:val="yellow"/>
              </w:rPr>
              <w:t xml:space="preserve"> </w:t>
            </w:r>
            <w:proofErr w:type="gramStart"/>
            <w:r w:rsidRPr="00074721">
              <w:rPr>
                <w:highlight w:val="yellow"/>
              </w:rPr>
              <w:t xml:space="preserve">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организациях; на находящихся в полете воздушных судах, а также происшедших со спортсменами; гражданами, привлекаемыми к мероприятиям по ликвидации последствий катастроф и других чрезвычайных ситуаций природного характера; </w:t>
            </w:r>
            <w:r w:rsidRPr="00D34172">
              <w:rPr>
                <w:b/>
                <w:bCs/>
                <w:highlight w:val="yellow"/>
              </w:rPr>
              <w:t>дистанционными работниками</w:t>
            </w:r>
            <w:r w:rsidRPr="00074721">
              <w:rPr>
                <w:highlight w:val="yellow"/>
              </w:rPr>
              <w:t>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lastRenderedPageBreak/>
              <w:t xml:space="preserve">2. </w:t>
            </w:r>
            <w:proofErr w:type="gramStart"/>
            <w:r w:rsidRPr="00D73288">
              <w:t>Расследование несчастных случаев, происшедших с работниками организаций Российской Федерации (находящихся под юрисдикцией Российской Федерации), временно находившихся в служебной командировке на территории государств - участников Содружества Независимых Государств, осуществляется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</w:t>
            </w:r>
            <w:proofErr w:type="gramEnd"/>
            <w:r w:rsidRPr="00D73288">
              <w:t>. и утвержденным постановлением Правительства Российской Федерации от 26 июня 1995 г. № 616 "Об утверждении Соглашений о сотрудничестве, подписанных правительствами государств - участников Содружества Независимых Государств 9 сентября и 9 декабря 1994 г. в г. Москве" (Собрание законодательства Российской Федерации, 1995, № 27, ст. 2584).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3. </w:t>
            </w:r>
            <w:proofErr w:type="gramStart"/>
            <w:r w:rsidRPr="00D73288">
              <w:t>Расследование несчастных случаев, происшедших с работниками, являющимися гражданами одного из государств - членов Евразийского экономического сообщества, осуществляется в соответствии с Соглашением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сообщества, заключенным в г. Минске 31 мая 2013 г. и ратифицированным Федеральным законом</w:t>
            </w:r>
            <w:proofErr w:type="gramEnd"/>
            <w:r w:rsidRPr="00D73288">
              <w:t xml:space="preserve"> от 4 ноября 2014 г. № 321-ФЗ "О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сообщества" (Собрание законодательства Российской Федерации, 2014, № 45, ст. 6131).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4. </w:t>
            </w:r>
            <w:proofErr w:type="gramStart"/>
            <w:r w:rsidRPr="00D73288">
              <w:t xml:space="preserve">Острые или хронические профессиональные заболевания (отравления), в отношении которых имеются основания предполагать, что их возникновение обусловлено воздействием вредных производственных факторов, подлежат расследованию в соответствии с Положением о расследовании и учете профессиональных заболеваний, утвержденным постановлением </w:t>
            </w:r>
            <w:r w:rsidRPr="00D73288">
              <w:lastRenderedPageBreak/>
              <w:t>Правительства Российской Федерации от 15 декабря 2000 г. № 967 (Собрание законодательства Российской Федерации, 2000, № 52, ст. 5149;</w:t>
            </w:r>
            <w:proofErr w:type="gramEnd"/>
            <w:r w:rsidRPr="00D73288">
              <w:t xml:space="preserve"> </w:t>
            </w:r>
            <w:proofErr w:type="gramStart"/>
            <w:r w:rsidRPr="00D73288">
              <w:t>2020, № 30, ст. 4898).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</w:p>
          <w:p w:rsidR="001B5267" w:rsidRPr="00D73288" w:rsidRDefault="001B5267" w:rsidP="001B5267">
            <w:pPr>
              <w:pStyle w:val="ConsPlusTitle"/>
              <w:jc w:val="center"/>
              <w:outlineLvl w:val="1"/>
            </w:pPr>
            <w:r w:rsidRPr="00D73288">
              <w:t>II. Особенности расследования несчастных случаев,</w:t>
            </w:r>
          </w:p>
          <w:p w:rsidR="001B5267" w:rsidRPr="00D73288" w:rsidRDefault="001B5267" w:rsidP="001B5267">
            <w:pPr>
              <w:pStyle w:val="ConsPlusTitle"/>
              <w:jc w:val="center"/>
            </w:pPr>
            <w:r w:rsidRPr="00D73288">
              <w:t>происшедших в отдельных отраслях и организациях</w:t>
            </w:r>
          </w:p>
          <w:p w:rsidR="001B5267" w:rsidRPr="00D73288" w:rsidRDefault="001B5267" w:rsidP="001B5267">
            <w:pPr>
              <w:pStyle w:val="ConsPlusNormal"/>
              <w:jc w:val="both"/>
            </w:pPr>
          </w:p>
          <w:p w:rsidR="001B5267" w:rsidRPr="00D73288" w:rsidRDefault="001B5267" w:rsidP="001B5267">
            <w:pPr>
              <w:pStyle w:val="ConsPlusNormal"/>
              <w:jc w:val="both"/>
            </w:pPr>
            <w:bookmarkStart w:id="19" w:name="Par57"/>
            <w:bookmarkEnd w:id="19"/>
            <w:r w:rsidRPr="00D73288">
              <w:t xml:space="preserve">5. </w:t>
            </w:r>
            <w:proofErr w:type="gramStart"/>
            <w:r w:rsidRPr="00D73288">
              <w:t>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к категории легких,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выборного органа первичной профсоюзной организации или иного представительного органа работников (при</w:t>
            </w:r>
            <w:proofErr w:type="gramEnd"/>
            <w:r w:rsidRPr="00D73288">
              <w:t xml:space="preserve"> </w:t>
            </w:r>
            <w:proofErr w:type="gramStart"/>
            <w:r w:rsidRPr="00D73288">
              <w:t>наличии такого представительного органа), члена судового комитета (комиссии) по охране труда (при наличии судового комитета (комиссии)), при отсутствии представительного органа и (или) судового комитета (комиссии) по охране труда - представителя судовой команды.</w:t>
            </w:r>
            <w:proofErr w:type="gramEnd"/>
            <w:r w:rsidRPr="00D73288">
              <w:t xml:space="preserve"> Комиссию возглавляет капитан судна. Состав комиссии (включающий председателя комиссии и членов комиссии) должен состоять из нечетного числа членов и утверждаться приказом (распоряжением) капитана судна.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При несчастных случаях, происшедших на находящихся в плавании рыбопромысловых или иных морских, речных и других судах, заключение о характере полученных повреждений здоровья пострадавшего в результате несчастного случая и степени их тяжести может выдаваться судовым врачом.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6. </w:t>
            </w:r>
            <w:proofErr w:type="gramStart"/>
            <w:r w:rsidRPr="00D73288">
              <w:t xml:space="preserve">Расследование несчастных случаев, происшедших вне судна (морского, речного, рыбопромыслового) при выполнении членами экипажа работ по поручению командного состава судна или судовладельца, а также в случае нахождения членов экипажа на берегу в период отдыха, организованного администрацией судна или судовладельцем, во время стоянки судна в порту (юрисдикции Российской Федерации или иностранных государств), проводится комиссиями, формируемыми работодателем (его </w:t>
            </w:r>
            <w:r w:rsidRPr="00D73288">
              <w:lastRenderedPageBreak/>
              <w:t>представителем) в соответствии с требованиями</w:t>
            </w:r>
            <w:proofErr w:type="gramEnd"/>
            <w:r w:rsidRPr="00D73288">
              <w:t xml:space="preserve"> части первой и второй статьи 229 Кодекса с учетом особенностей, определенных пунктом 5 и 7 Положения.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bookmarkStart w:id="20" w:name="Par63"/>
            <w:bookmarkEnd w:id="20"/>
            <w:r w:rsidRPr="00D73288">
              <w:t xml:space="preserve">7. </w:t>
            </w:r>
            <w:proofErr w:type="gramStart"/>
            <w:r w:rsidRPr="00D73288">
              <w:t>Расследование групповых несчастных случаев (два человека и более),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признаками к категории тяжелых, либо погибли, несчастных случаев, в результате которых пострадавшими были получены повреждения здоровья, относящиеся в соответствии с установленными квалифицирующими признаками к категории тяжелых (далее - тяжелый несчастный случай), несчастных случаев, в результате которых наступила</w:t>
            </w:r>
            <w:proofErr w:type="gramEnd"/>
            <w:r w:rsidRPr="00D73288">
              <w:t xml:space="preserve"> </w:t>
            </w:r>
            <w:proofErr w:type="gramStart"/>
            <w:r w:rsidRPr="00D73288">
              <w:t>смерть пострадавших (далее - несчастный случай со смертельным исходом),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работодателем (судовладельцем)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Федерации, на территории которого зарегистрирован работодатель (судовладелец), в состав которых наряду с лицами, указанными</w:t>
            </w:r>
            <w:proofErr w:type="gramEnd"/>
            <w:r w:rsidRPr="00D73288">
              <w:t xml:space="preserve"> </w:t>
            </w:r>
            <w:proofErr w:type="gramStart"/>
            <w:r w:rsidRPr="00D73288">
              <w:t>в абзаце первом пункта 5 Положения, включаются также специалист по охране труда или лицо, назначенное приказом работодателя (его представителя) ответственным за организацию работы по охране труда, представители органа исполнительной власти субъекта Российской Федерации в области охраны труда или органа местного самоуправления (по согласованию), исполнительного органа страховщика, представитель территориального объединения организаций профсоюзов или общероссийского профессионального союза (по согласованию), а также, при</w:t>
            </w:r>
            <w:proofErr w:type="gramEnd"/>
            <w:r w:rsidRPr="00D73288">
              <w:t xml:space="preserve"> </w:t>
            </w:r>
            <w:proofErr w:type="gramStart"/>
            <w:r w:rsidRPr="00D73288">
              <w:t xml:space="preserve">необходимости, с привлечением на основании решения руководителя Федеральной службы по труду и занятости - главного государственного инспектора труда Российской Федерации, его заместителя либо руководителя структурного подразделения Федеральной службы по труду и занятости, на которое возложены функции по организации и осуществлению государственного контроля (надзора), - главного государственного </w:t>
            </w:r>
            <w:r w:rsidRPr="00D73288">
              <w:lastRenderedPageBreak/>
              <w:t>инспектора труда, государственного инспектора труда государственной инспекции труда в субъекте Российской Федерации, на территории которого фактически</w:t>
            </w:r>
            <w:proofErr w:type="gramEnd"/>
            <w:r w:rsidRPr="00D73288">
              <w:t xml:space="preserve"> осуществляет свою деятельность работодатель (судовладелец) и (или) на территории которого зарегистрировано судно (осуществляется стоянка судна в порту).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8. Подписи лиц, проводивших расследование несчастных случаев на производстве, указанных в абзаце первом пункта 5 Положения, заверяются судовой печатью (при наличии печати).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9. </w:t>
            </w:r>
            <w:proofErr w:type="gramStart"/>
            <w:r w:rsidRPr="00D73288">
              <w:t>Работодатель (его представитель) в течение трех календарных дней после получения материалов расследования по несчастным случаям, происшедших на находящихся в плавании рыбопромысловых или иных морских, речных и других судах, независимо от их отраслевой принадлежности, обязан вручить (направить) один экземпляр утвержденного им акта о несчастном случае на производстве пострадавшему (его законному представителю или иному доверенному лицу), а при несчастном случае на производстве</w:t>
            </w:r>
            <w:proofErr w:type="gramEnd"/>
            <w:r w:rsidRPr="00D73288">
              <w:t xml:space="preserve"> со смертельным исходом - лицам, состоявшим на иждивении погибшего, либо лицам, состоявшим с ним в близком родстве или свойстве (их законному представителю или иному доверенному лицу), по их требованию.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10. Расследование групповых несчастных случаев (два человека и более),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признаками к категории тяжелых, либо погибли, тяжелых несчастных случаев, несчастных случаев со смертельным исходом, происшедших:</w:t>
            </w:r>
          </w:p>
          <w:p w:rsidR="001B5267" w:rsidRPr="00074721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gramStart"/>
            <w:r w:rsidRPr="00074721">
              <w:rPr>
                <w:highlight w:val="yellow"/>
              </w:rPr>
              <w:t xml:space="preserve">а) на объектах электроэнергетики и теплоснабжения, а также при осуществлении эксплуатации </w:t>
            </w:r>
            <w:proofErr w:type="spellStart"/>
            <w:r w:rsidRPr="00074721">
              <w:rPr>
                <w:highlight w:val="yellow"/>
              </w:rPr>
              <w:t>энергопринимающих</w:t>
            </w:r>
            <w:proofErr w:type="spellEnd"/>
            <w:r w:rsidRPr="00074721">
              <w:rPr>
                <w:highlight w:val="yellow"/>
              </w:rPr>
              <w:t xml:space="preserve"> установок потребителей электрической энергии, за исключением потребителей электрической энергии, деятельность которых связана с эксплуатацией </w:t>
            </w:r>
            <w:proofErr w:type="spellStart"/>
            <w:r w:rsidRPr="00074721">
              <w:rPr>
                <w:highlight w:val="yellow"/>
              </w:rPr>
              <w:t>энергопринимающих</w:t>
            </w:r>
            <w:proofErr w:type="spellEnd"/>
            <w:r w:rsidRPr="00074721">
              <w:rPr>
                <w:highlight w:val="yellow"/>
              </w:rPr>
              <w:t xml:space="preserve"> устройств, использующихся для бытовых нужд, а также других </w:t>
            </w:r>
            <w:proofErr w:type="spellStart"/>
            <w:r w:rsidRPr="00074721">
              <w:rPr>
                <w:highlight w:val="yellow"/>
              </w:rPr>
              <w:t>энергопринимающих</w:t>
            </w:r>
            <w:proofErr w:type="spellEnd"/>
            <w:r w:rsidRPr="00074721">
              <w:rPr>
                <w:highlight w:val="yellow"/>
              </w:rPr>
              <w:t xml:space="preserve"> устройств,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электроснабжения, проводится комиссиями</w:t>
            </w:r>
            <w:proofErr w:type="gramEnd"/>
            <w:r w:rsidRPr="00074721">
              <w:rPr>
                <w:highlight w:val="yellow"/>
              </w:rPr>
              <w:t xml:space="preserve">, </w:t>
            </w:r>
            <w:proofErr w:type="gramStart"/>
            <w:r w:rsidRPr="00074721">
              <w:rPr>
                <w:highlight w:val="yellow"/>
              </w:rPr>
              <w:t xml:space="preserve">формируемыми в соответствии с требованиями </w:t>
            </w:r>
            <w:r w:rsidRPr="00074721">
              <w:rPr>
                <w:highlight w:val="yellow"/>
              </w:rPr>
              <w:lastRenderedPageBreak/>
              <w:t>Кодекса и Положения с участием представителя территориального органа федерального органа исполнительной власти, осуществляющего функции по федеральному государственному энергетическому надзору;</w:t>
            </w:r>
            <w:proofErr w:type="gramEnd"/>
          </w:p>
          <w:p w:rsidR="001B5267" w:rsidRPr="00074721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074721">
              <w:rPr>
                <w:highlight w:val="yellow"/>
              </w:rPr>
              <w:t>б) на объектах использования атомной энергии вследствие нарушений в работе, влияющих на обеспечение ядерной, радиационной и технической безопасности, проводится комиссиями, формируемыми в соответствии с частью двенадцатой статьи 229 Кодекса и Положения с участием представителя территориального объединения организаций профсоюзов или общероссийского профессионального союза (по согласованию);</w:t>
            </w:r>
          </w:p>
          <w:p w:rsidR="001B5267" w:rsidRPr="00074721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gramStart"/>
            <w:r w:rsidRPr="00074721">
              <w:rPr>
                <w:highlight w:val="yellow"/>
              </w:rPr>
              <w:t>в) на объектах железнодорожного транспорта, расположенных и действующих в административных границах соответствующего структурного подразделения, отделения, территориального управления филиала железнодорожной организации, проводится комиссиями, формируемыми в соответствии с требованиями Кодекса и Положения руководителями этих структурных подразделений, отделений, филиалов (при наличии соответствующих полномочий), с работниками которых произошел несчастный случай, и возглавляемыми государственным инспектором труда государственной инспекции труда в субъекте Российской Федерации, на территории</w:t>
            </w:r>
            <w:proofErr w:type="gramEnd"/>
            <w:r w:rsidRPr="00074721">
              <w:rPr>
                <w:highlight w:val="yellow"/>
              </w:rPr>
              <w:t xml:space="preserve"> которого расположено структурное подразделение, отделение, филиал, с участием представителей территориальных объединений отраслевого профсоюза и руководителей соответствующих отраслевых и региональных органов управления железнодорожного транспорта;</w:t>
            </w:r>
          </w:p>
          <w:p w:rsidR="001B5267" w:rsidRPr="00074721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gramStart"/>
            <w:r w:rsidRPr="00074721">
              <w:rPr>
                <w:highlight w:val="yellow"/>
              </w:rPr>
              <w:t>г) в организациях с особым режимом охраны, обусловленным обеспечением государственной безопасности охраняемых объектов, проводится комиссиями, формируемыми в соответствии с требованиями Кодекса и Положения с учетом особых требований, связанных с защитой государственной тайны, установленных федеральными законами и иными нормативными правовыми актами (в том числе соответствующий допуск у членов комиссии, включая председателя комиссии, работа комиссии в назначенное время);</w:t>
            </w:r>
            <w:proofErr w:type="gramEnd"/>
          </w:p>
          <w:p w:rsidR="001B5267" w:rsidRPr="00074721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spellStart"/>
            <w:proofErr w:type="gramStart"/>
            <w:r w:rsidRPr="00074721">
              <w:rPr>
                <w:highlight w:val="yellow"/>
              </w:rPr>
              <w:t>д</w:t>
            </w:r>
            <w:proofErr w:type="spellEnd"/>
            <w:r w:rsidRPr="00074721">
              <w:rPr>
                <w:highlight w:val="yellow"/>
              </w:rPr>
              <w:t xml:space="preserve">)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</w:t>
            </w:r>
            <w:r w:rsidRPr="00074721">
              <w:rPr>
                <w:highlight w:val="yellow"/>
              </w:rPr>
              <w:lastRenderedPageBreak/>
              <w:t>организациях, а также представительствах федеральных органов исполнительной власти и государственных учреждений Российской Федерации за границей, с гражданами Российской Федерации, проводится комиссиями, формируемыми в соответствии с требованиями части первой статьи 229 Кодекса и возглавляемыми руководителями соответствующих представительств (консульств).</w:t>
            </w:r>
            <w:proofErr w:type="gramEnd"/>
            <w:r w:rsidRPr="00074721">
              <w:rPr>
                <w:highlight w:val="yellow"/>
              </w:rPr>
              <w:t xml:space="preserve"> Подписи лиц, проводивших расследование указанных несчастных случаев на производстве, заверяются печатью соответствующего представительства (консульства) (при наличии печати). Несчастные случаи, происшедшие в указанных учреждениях с работниками и другими лицами, не являющимися гражданами Российской Федерации, расследуются в соответствии с законодательством государства, гражданами которого они являются, если международным договором не предусмотрено иное;</w:t>
            </w:r>
          </w:p>
          <w:p w:rsidR="001B5267" w:rsidRPr="00074721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gramStart"/>
            <w:r w:rsidRPr="00074721">
              <w:rPr>
                <w:highlight w:val="yellow"/>
              </w:rPr>
              <w:t>е) на находящихся в полете воздушных судах проводится комиссиями, формируемыми в соответствии с требованиями Кодекса и Положения работодателем или его полномочным представителем и возглавляемым государственным инспектором труда в субъекте Российской Федерации, на территории которого расположено структурное подразделение, отделение, филиал (при наличии соответствующих полномочий) авиационной организации, с участием представителя территориального объединения организаций профсоюзов и, при необходимости, руководителя соответствующего органа управления воздушного</w:t>
            </w:r>
            <w:proofErr w:type="gramEnd"/>
            <w:r w:rsidRPr="00074721">
              <w:rPr>
                <w:highlight w:val="yellow"/>
              </w:rPr>
              <w:t xml:space="preserve"> </w:t>
            </w:r>
            <w:proofErr w:type="gramStart"/>
            <w:r w:rsidRPr="00074721">
              <w:rPr>
                <w:highlight w:val="yellow"/>
              </w:rPr>
              <w:t>транспорта, а также, при необходимости, с привлечением на основании решения руководителя Федеральной службы по труду и занятости - главного государственного инспектора труда Российской Федерации, его заместителя либо руководителя структурного подразделения Федеральной службы по труду и занятости, на которое возложены функции по организации и осуществлению государственного контроля (надзора), - главного государственного инспектора труда, государственного инспектора труда государственной инспекции труда в субъекте Российской Федерации</w:t>
            </w:r>
            <w:proofErr w:type="gramEnd"/>
            <w:r w:rsidRPr="00074721">
              <w:rPr>
                <w:highlight w:val="yellow"/>
              </w:rPr>
              <w:t xml:space="preserve">, на </w:t>
            </w:r>
            <w:proofErr w:type="gramStart"/>
            <w:r w:rsidRPr="00074721">
              <w:rPr>
                <w:highlight w:val="yellow"/>
              </w:rPr>
              <w:t>территории</w:t>
            </w:r>
            <w:proofErr w:type="gramEnd"/>
            <w:r w:rsidRPr="00074721">
              <w:rPr>
                <w:highlight w:val="yellow"/>
              </w:rPr>
              <w:t xml:space="preserve"> которого осуществлена посадка воздушного судна и (или) куда впервые обратился за медицинской помощью пострадавший;</w:t>
            </w:r>
          </w:p>
          <w:p w:rsidR="001B5267" w:rsidRPr="00074721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gramStart"/>
            <w:r w:rsidRPr="00074721">
              <w:rPr>
                <w:highlight w:val="yellow"/>
              </w:rPr>
              <w:t xml:space="preserve">ж) с гражданами, привлекаемыми к мероприятиям по ликвидации </w:t>
            </w:r>
            <w:r w:rsidRPr="00074721">
              <w:rPr>
                <w:highlight w:val="yellow"/>
              </w:rPr>
              <w:lastRenderedPageBreak/>
              <w:t>последствий катастроф и других чрезвычайных ситуаций природного характера, проводится комиссиями, состав которых формируется в соответствии с требованиями части второй статьи 229 Кодекса органами или организациями, осуществляющими привлечение граждан к мероприятиям по ликвидации последствий катастроф и других чрезвычайных ситуаций природного характера, с участием должностных лиц территориальных органов Министерства Российской Федерации по делам гражданской</w:t>
            </w:r>
            <w:proofErr w:type="gramEnd"/>
            <w:r w:rsidRPr="00074721">
              <w:rPr>
                <w:highlight w:val="yellow"/>
              </w:rPr>
              <w:t xml:space="preserve"> обороны, чрезвычайным ситуациям и ликвидации последствий стихийных бедствий;</w:t>
            </w:r>
          </w:p>
          <w:p w:rsidR="001B5267" w:rsidRPr="00475EC4" w:rsidRDefault="001B5267" w:rsidP="001B5267">
            <w:pPr>
              <w:pStyle w:val="ConsPlusNormal"/>
              <w:jc w:val="both"/>
              <w:rPr>
                <w:b/>
                <w:bCs/>
              </w:rPr>
            </w:pPr>
            <w:proofErr w:type="spellStart"/>
            <w:r w:rsidRPr="00074721">
              <w:rPr>
                <w:highlight w:val="yellow"/>
              </w:rPr>
              <w:t>з</w:t>
            </w:r>
            <w:proofErr w:type="spellEnd"/>
            <w:r w:rsidRPr="00074721">
              <w:rPr>
                <w:highlight w:val="yellow"/>
              </w:rPr>
              <w:t xml:space="preserve">) </w:t>
            </w:r>
            <w:r w:rsidRPr="00D34172">
              <w:rPr>
                <w:b/>
                <w:bCs/>
                <w:highlight w:val="yellow"/>
                <w:u w:val="single"/>
              </w:rPr>
              <w:t>с дистанционными работниками</w:t>
            </w:r>
            <w:r w:rsidRPr="00D34172">
              <w:rPr>
                <w:b/>
                <w:bCs/>
                <w:highlight w:val="yellow"/>
              </w:rPr>
              <w:t xml:space="preserve"> проводится комиссиями, формируемыми в соответствии с требованиями Кодекса и Положения работодателем или его полномочным представителем по месту происшествия (при условии, что работодатель зарегистрирован в субъекте Российской Федерации, где произошел несчастный случай с дистанционным работником. </w:t>
            </w:r>
            <w:proofErr w:type="gramStart"/>
            <w:r w:rsidRPr="00D34172">
              <w:rPr>
                <w:b/>
                <w:bCs/>
                <w:highlight w:val="yellow"/>
              </w:rPr>
              <w:t xml:space="preserve">Если несчастный случай с дистанционным работником произошел в субъекте Российской Федерации, отличном от места регистрации работодателя, расследование несчастного случая проводится комиссиями, формируемыми работодателем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Федерации, на территории которого зарегистрирован работодатель, </w:t>
            </w:r>
            <w:r w:rsidRPr="00475EC4">
              <w:rPr>
                <w:b/>
                <w:bCs/>
                <w:highlight w:val="yellow"/>
                <w:u w:val="single"/>
              </w:rPr>
              <w:t>при необходимости, с привлечением</w:t>
            </w:r>
            <w:r w:rsidRPr="00074721">
              <w:rPr>
                <w:highlight w:val="yellow"/>
              </w:rPr>
              <w:t xml:space="preserve"> на основании решения руководителя Федеральной службы по труду и занятости - главного государственного</w:t>
            </w:r>
            <w:proofErr w:type="gramEnd"/>
            <w:r w:rsidRPr="00074721">
              <w:rPr>
                <w:highlight w:val="yellow"/>
              </w:rPr>
              <w:t xml:space="preserve"> </w:t>
            </w:r>
            <w:proofErr w:type="gramStart"/>
            <w:r w:rsidRPr="00074721">
              <w:rPr>
                <w:highlight w:val="yellow"/>
              </w:rPr>
              <w:t xml:space="preserve">инспектора труда Российской Федерации, его заместителя либо руководителя структурного подразделения Федеральной службы по труду и занятости, на которое возложены функции по организации и осуществлению государственного контроля (надзора), - главного государственного инспектора труда, </w:t>
            </w:r>
            <w:r w:rsidRPr="00475EC4">
              <w:rPr>
                <w:b/>
                <w:bCs/>
                <w:highlight w:val="yellow"/>
                <w:u w:val="single"/>
              </w:rPr>
              <w:t>государственного инспектора труда государственной инспекции труда в субъекте Российской Федерации, на территории которого произошел несчастный случай</w:t>
            </w:r>
            <w:r w:rsidRPr="00475EC4">
              <w:rPr>
                <w:b/>
                <w:bCs/>
                <w:highlight w:val="yellow"/>
              </w:rPr>
              <w:t>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11. Расследование несчастных случаев с работниками религиозных организаций проводится комиссиями, формируемыми работодателем (его представителем) в соответствии с частями первой и второй статьи 229 </w:t>
            </w:r>
            <w:r w:rsidRPr="00D73288">
              <w:lastRenderedPageBreak/>
              <w:t>Кодекса.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Несчастные случаи на производстве, происшедшие с работниками религиозных организаций, регистрируются соответствующими религиозными организациями (объединениями), прошедшими государственную регистрацию и выступающими по отношению к пострадавшему в качестве работодателя.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12. </w:t>
            </w:r>
            <w:proofErr w:type="gramStart"/>
            <w:r w:rsidRPr="00D73288">
              <w:t>Расследование несчастных случаев, происшедших с работниками и другими лицами, участвующими в производственной деятельности работодателя (в том числе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</w:t>
            </w:r>
            <w:proofErr w:type="gramEnd"/>
            <w:r w:rsidRPr="00D73288">
              <w:t xml:space="preserve"> его </w:t>
            </w:r>
            <w:proofErr w:type="gramStart"/>
            <w:r w:rsidRPr="00D73288">
              <w:t>интересах</w:t>
            </w:r>
            <w:proofErr w:type="gramEnd"/>
            <w:r w:rsidRPr="00D73288">
              <w:t>, при следовании к месту выполнения работы или с работы на транспортном средстве сторонней организации, предоставившей его на основании договора с работодателем (его представителем), проводится в соответствии с требованиями части первой и второй статьи 229 Кодекса и других требований Кодекса.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bookmarkStart w:id="21" w:name="Par87"/>
            <w:bookmarkEnd w:id="21"/>
            <w:r w:rsidRPr="00D73288">
              <w:t xml:space="preserve">13. Несчастные случаи, происшедшие со спортсменами во время подготовки к спортивным соревнованиям или участия в спортивных соревнованиях, независимо от количества пострадавших и </w:t>
            </w:r>
            <w:proofErr w:type="gramStart"/>
            <w:r w:rsidRPr="00D73288">
              <w:t>тяжести</w:t>
            </w:r>
            <w:proofErr w:type="gramEnd"/>
            <w:r w:rsidRPr="00D73288">
              <w:t xml:space="preserve"> полученных ими повреждений, расследуются комиссиями, формируемыми и возглавляемыми работодателями (их представителями) в соответствии с требованиями части первой статьи 229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Несчастные случаи, происшедшие со спортсменами, а также тренерами, специалистами и другими работниками при осуществлении иных действий, обусловленных трудовыми отношениями с работодателем или совершаемых в его интересах, расследуются в порядке, установленном Кодексом и Положением в зависимости от количества пострадавших и характера полученных ими повреждений здоровья.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lastRenderedPageBreak/>
              <w:t>Несчастные случаи, происшедшие с лицами, указанными в статье 227 Кодекса, которые были направлены для участия в спортивном или ином подобном мероприятии по распоряжению своего работодателя (его представителя), расследуются в порядке, установленном Кодексом и Положением.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14. Несчастные случаи, происшедшие со спортсменами во время подготовки к спортивным соревнованиям или участия в спортивных соревнованиях (абзац первый пункта 13 Положения), квалифицированные по результатам расследования как несчастные случаи на производстве, оформляются актом о несчастном случае на производстве по форме № 3, предусмотренной приложением № 2 к настоящему приказу (далее - акт формы Н-1ПС).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Акт формы Н-1ПС составляется комиссией, проводившей расследование несчастного случая на производстве, в двух экземплярах, обладающих равной юридической силой, на русском языке либо на русском языке и государственном языке субъекта Российской Федерации. При несчастном случае на производстве с </w:t>
            </w:r>
            <w:proofErr w:type="gramStart"/>
            <w:r w:rsidRPr="00D73288">
              <w:t>застрахованным</w:t>
            </w:r>
            <w:proofErr w:type="gramEnd"/>
            <w:r w:rsidRPr="00D73288">
              <w:t xml:space="preserve"> составляется дополнительный экземпляр акта формы Н-1ПС. При групповом несчастном случае на производстве акты формы Н-1ПС составляются на каждого пострадавшего отдельно.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Акты формы Н-1ПС подписываются всеми лицами, проводившими в порядке, установленном Кодексом и Положением, расследование несчастного случая.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15. Содержание акта формы Н-1ПС должно соответствовать выводам комиссии или государственного инспектора труда, </w:t>
            </w:r>
            <w:proofErr w:type="gramStart"/>
            <w:r w:rsidRPr="00D73288">
              <w:t>проводивших</w:t>
            </w:r>
            <w:proofErr w:type="gramEnd"/>
            <w:r w:rsidRPr="00D73288">
              <w:t xml:space="preserve"> расследование несчастного случая на производстве. В акте подробно излагаются обстоятельства и причины несчастного случая, а также указываются лица, допустившие нарушения требований охраны труда и (или) иных федеральных законов и нормативных правовых актов, устанавливающих требования безопасности в соответствующей сфере деятельности.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16. </w:t>
            </w:r>
            <w:proofErr w:type="gramStart"/>
            <w:r w:rsidRPr="00D73288">
              <w:t xml:space="preserve">По тяжелым несчастным случаям на производстве и несчастным случаям на производстве со смертельным исходом, происшедшим со спортсменами во время подготовки к спортивным соревнованиям или участия в спортивных </w:t>
            </w:r>
            <w:r w:rsidRPr="00D73288">
              <w:lastRenderedPageBreak/>
              <w:t>соревнованиях, копии актов формы Н-1ПС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труда.</w:t>
            </w:r>
            <w:proofErr w:type="gramEnd"/>
            <w:r w:rsidRPr="00D73288">
              <w:t xml:space="preserve"> Копии актов формы Н-1ПС по указанным случаям направляются также в центральный аппарат Федеральной службы по труду и занятости 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физической культуры и спорта, и соответствующее территориальное объединение организаций профессиональных союзов. При страховых случаях третий экземпляр акта формы Н-1ПС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(по месту регистрации работодателя в качестве страхователя).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17. </w:t>
            </w:r>
            <w:proofErr w:type="gramStart"/>
            <w:r w:rsidRPr="00D73288">
              <w:t>Групповые несчастные случаи,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признаками к категории тяжелых, либо погибли, 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порядке, установленном Кодексом и Положением, государственными инспекторами труда на основании заявления пострадавшего (его законного</w:t>
            </w:r>
            <w:proofErr w:type="gramEnd"/>
            <w:r w:rsidRPr="00D73288">
              <w:t xml:space="preserve"> представителя или иного доверенного лица), а при несчастном случае со смертельным исходом - лица, состоявшего на иждивении погибшего, либо лица, состоявшего с ним в близком родстве или свойстве (их законного представителя или иного доверенного лица), а также на основании информации правоохранительных органов, органов исполнительной власти, профсоюзов и исполнительного органа страховщика. По результатам расследования составляется заключение государственного инспектора труда по форме № 7, предусмотренной приложением № 2 к настоящему приказу.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 xml:space="preserve">Если в ходе расследования несчастного случая, происшедшего с лицом, в том числе иностранным гражданином, выполнявшим работы на основании договора гражданско-правового характера, были установлены содержащиеся </w:t>
            </w:r>
            <w:r w:rsidRPr="00D73288">
              <w:lastRenderedPageBreak/>
              <w:t>в части первой статьи 15 Кодекса признаки трудовых отношений, дающие основания полагать, что указанным договором фактически регулировались трудовые отношения пострадавшего с работодателем, то материалы расследования несчастного случая, включая заключение государственного инспектора труда, направляются государственным инспектором труда</w:t>
            </w:r>
            <w:proofErr w:type="gramEnd"/>
            <w:r w:rsidRPr="00D73288">
              <w:t xml:space="preserve"> в суд в целях </w:t>
            </w:r>
            <w:proofErr w:type="gramStart"/>
            <w:r w:rsidRPr="00D73288">
              <w:t>установления характера правоотношений сторон упомянутого договора</w:t>
            </w:r>
            <w:proofErr w:type="gramEnd"/>
            <w:r w:rsidRPr="00D73288">
              <w:t xml:space="preserve"> в соответствии с требованиями статьи 19.1 Кодекса. </w:t>
            </w:r>
            <w:proofErr w:type="gramStart"/>
            <w:r w:rsidRPr="00D73288">
              <w:t>О направлении материалов в суд государственный инспектор труда в суточный срок в письменном виде уведомляет пострадавшего (его законного представителя или иное доверенное лицо), а при несчастном случае со смертельным исходом - лицо, состоявшее на иждивении погибшего, либо лицо, состоявшее с ним в близком родстве или свойстве (их законного представителя или иное доверенное лицо).</w:t>
            </w:r>
            <w:proofErr w:type="gramEnd"/>
            <w:r w:rsidRPr="00D73288">
              <w:t xml:space="preserve">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484786">
              <w:rPr>
                <w:highlight w:val="yellow"/>
              </w:rPr>
              <w:t xml:space="preserve">18. </w:t>
            </w:r>
            <w:proofErr w:type="gramStart"/>
            <w:r w:rsidRPr="00484786">
              <w:rPr>
                <w:highlight w:val="yellow"/>
              </w:rPr>
              <w:t xml:space="preserve">Расследование </w:t>
            </w:r>
            <w:r w:rsidRPr="006A434F">
              <w:rPr>
                <w:highlight w:val="yellow"/>
              </w:rPr>
              <w:t>обстоятельств происшествия, дающего основания предполагать гибель работников и других лиц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 совершаемых в его интересах, в результате несчастного случая (далее - происшествие), происшедшего в отдаленных и труднодоступных местах, включая работы вахтовым методом, в том числе труднодоступные станции и</w:t>
            </w:r>
            <w:proofErr w:type="gramEnd"/>
            <w:r w:rsidRPr="006A434F">
              <w:rPr>
                <w:highlight w:val="yellow"/>
              </w:rPr>
              <w:t xml:space="preserve"> обсерватории, геологоразведочные и иные экспедиции и отряды, буровые платформы на шельфе морей, при нахождении судна (морского, речного, рыбопромыслового) в плавании, проводится в порядке, установленном Кодексом и Положением, комиссиями, формируемыми в соответствии с требованиями части второй статьи 229 Кодекса и Положения.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Результаты расследования обстоятель</w:t>
            </w:r>
            <w:proofErr w:type="gramStart"/>
            <w:r w:rsidRPr="006A434F">
              <w:rPr>
                <w:highlight w:val="yellow"/>
              </w:rPr>
              <w:t>ств пр</w:t>
            </w:r>
            <w:proofErr w:type="gramEnd"/>
            <w:r w:rsidRPr="006A434F">
              <w:rPr>
                <w:highlight w:val="yellow"/>
              </w:rPr>
              <w:t>оисшествия оформляются комиссией актом о расследовании обстоятельств происшествия, предполагающего гибель работника в результате несчастного случая, по форме № 6, предусмотренной приложением № 2 к настоящему приказу.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lastRenderedPageBreak/>
              <w:t>Оформленный и подписанный всеми членами комиссии (включая председателя комиссии) акт о расследовании обстоятель</w:t>
            </w:r>
            <w:proofErr w:type="gramStart"/>
            <w:r w:rsidRPr="006A434F">
              <w:rPr>
                <w:highlight w:val="yellow"/>
              </w:rPr>
              <w:t>ств пр</w:t>
            </w:r>
            <w:proofErr w:type="gramEnd"/>
            <w:r w:rsidRPr="006A434F">
              <w:rPr>
                <w:highlight w:val="yellow"/>
              </w:rPr>
              <w:t>оисшествия, предполагающего гибель работника в результате несчастного случая, вместе с другими материалами расследования направляется председателем комиссии в соответствующий орган прокуратуры, а их копии - в государственную инспекцию труда.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6A434F">
              <w:rPr>
                <w:highlight w:val="yellow"/>
              </w:rPr>
              <w:t>Решение о квалификации и оформлении происшествия как несчастного случая (связанного или не связанного с производством)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 решения о признании пропавшего лица умершим с оформлением заключения государственного инспектора труда по форме № 7, предусмотренной приложением № 2 к настоящему приказу.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19. </w:t>
            </w:r>
            <w:proofErr w:type="gramStart"/>
            <w:r w:rsidRPr="00D73288">
              <w:t>При возникновении обстоятельств, объективно препятствующих завершению расследования несчастного случая, происшедшего в отдельных отраслях и организациях, в установленные статьей 229.1 Кодекса сроки, в том числе по причинам отдаленности и труднодоступности места происшествия (в том числе труднодоступные станции и обсерватории, геологоразведочные и иные экспедиции и отряды, буровые платформы на шельфе морей, при выполнении отдельных работ за границей, включая международные перевозки, нахождении судна</w:t>
            </w:r>
            <w:proofErr w:type="gramEnd"/>
            <w:r w:rsidRPr="00D73288">
              <w:t xml:space="preserve"> (</w:t>
            </w:r>
            <w:proofErr w:type="gramStart"/>
            <w:r w:rsidRPr="00D73288">
              <w:t>морского, речного, рыбопромыслового) в плавании), а также при необходимости дополнительного получения соответствующих медицинских и иных документов и заключений, сроки расследования несчастного случая могут быть продлены письменным решением председателя комиссии, но не более чем на 15 календарных дней.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Решение о дополнительном продлении срока расследования несчастного случая при обстоятельствах, определенных частью третьей статьи 229.1 Кодекса, осуществляется руководителем органа, представителем которого является должностное лицо, возглавляющее комиссию.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 xml:space="preserve">О принятом решении председателя комиссии или руководителя органа, представителем которого является должностное лицо, возглавляющее комиссию, о продлении сроков расследования несчастного случая, </w:t>
            </w:r>
            <w:r w:rsidRPr="00D73288">
              <w:lastRenderedPageBreak/>
              <w:t>происшедшего в отдельных отраслях и организациях, с указанием обстоятельств, объективно препятствующих завершению расследования несчастного случая в установленные статьей 229.1 Кодекса сроки, члены комиссии, пострадавший (его законный представитель или иное доверенное лицо), а при несчастном случае со смертельным исходом - лицо</w:t>
            </w:r>
            <w:proofErr w:type="gramEnd"/>
            <w:r w:rsidRPr="00D73288">
              <w:t xml:space="preserve">, </w:t>
            </w:r>
            <w:proofErr w:type="gramStart"/>
            <w:r w:rsidRPr="00D73288">
              <w:t>состоявшее на иждивении погибшего в результате несчастного случая, либо лицо, состоявшее с ним в близком родстве или свойстве (их законный представитель или иное доверенное лицо) должны быть уведомлены письменно в течение 24 часов после принятия такого решения членом комиссии, обеспечивающим организацию работы комиссии, оформление материалов и заполнение форм документов расследования несчастного случая (специалист по охране труда или лицо, назначенное ответственным</w:t>
            </w:r>
            <w:proofErr w:type="gramEnd"/>
            <w:r w:rsidRPr="00D73288">
              <w:t xml:space="preserve"> за организацию работы по охране труда приказом (распоряжением) работодателя), посредством направления уведомления почтовой или факсимильной или телефонной связью, электронной почтой.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20. Отдельные особенности проведения расследования несчастных случаев государственными инспекторами труда, учитывающие особенности расследования несчастных случаев на производстве в отдельных отраслях и организациях: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20.1. При наличии основания, предусмотренного статьей 229.3 Кодекса и Положением, государственный инспектор труда проводит расследование несчастного случая, о чем издается соответствующее решение.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gramStart"/>
            <w:r w:rsidRPr="006A434F">
              <w:rPr>
                <w:highlight w:val="yellow"/>
              </w:rPr>
              <w:t>Проведение расследований несчастных случаев государственным инспектором труда, при наличии основания, предусмотренного статьей 229.3 Кодекса и Положением, организуется в соответствии с поручением руководителя Федеральной службы по труду и занятости - главного государственного инспектора труда Российской Федерации, его заместителя, руководителя структурного подразделения Федеральной службы по труду и занятости, на которое возложены функции по организации и осуществлению федерального государственного контроля (надзора) за соблюдением трудового</w:t>
            </w:r>
            <w:proofErr w:type="gramEnd"/>
            <w:r w:rsidRPr="006A434F">
              <w:rPr>
                <w:highlight w:val="yellow"/>
              </w:rPr>
              <w:t xml:space="preserve"> законодательства и иных нормативных правовых актов, содержащих нормы трудового права, - главного государственного инспектора труда, а также руководителя территориального органа - главного </w:t>
            </w:r>
            <w:r w:rsidRPr="006A434F">
              <w:rPr>
                <w:highlight w:val="yellow"/>
              </w:rPr>
              <w:lastRenderedPageBreak/>
              <w:t>государственного инспектора труда в субъекте Российской Федерации, его заместителя, на основании которого издается соответствующее решение.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gramStart"/>
            <w:r w:rsidRPr="006A434F">
              <w:rPr>
                <w:highlight w:val="yellow"/>
              </w:rPr>
              <w:t>В решении о проведении расследования несчастного случая государственным инспектором труда, оформляемого на бланке Федеральной службы по труду и занятости, его территориального органа, указываются: дата, время и место его издания; дата начала проведения расследования; кем оно издано; основание для организации расследования несчастного случая; пункт, часть, статья Кодекса и Положения, на основании которых организуется расследование несчастного случая.</w:t>
            </w:r>
            <w:proofErr w:type="gramEnd"/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20.2. Копия решения о проведении расследования несчастного случая государственным инспектором труда незамедлительно, но не позднее окончания дня издания решения, направляется в центральный аппарат Федеральной службы по труду и занятости.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 xml:space="preserve">О принятом </w:t>
            </w:r>
            <w:proofErr w:type="gramStart"/>
            <w:r w:rsidRPr="006A434F">
              <w:rPr>
                <w:highlight w:val="yellow"/>
              </w:rPr>
              <w:t>решении</w:t>
            </w:r>
            <w:proofErr w:type="gramEnd"/>
            <w:r w:rsidRPr="006A434F">
              <w:rPr>
                <w:highlight w:val="yellow"/>
              </w:rPr>
              <w:t xml:space="preserve"> о проведении расследования государственный инспектор труда в суточный срок в письменном виде уведомляет работодателя (его представителя) и пострадавшего (его законного представителя или иное доверенное лицо), а при несчастном случае со смертельным исходом - лицо, состоявшее на иждивении погибшего, либо лицо, состоявшее с ним в близком родстве или свойстве (их законного представителя или иное доверенное лицо).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20.3. При отсутствии основания, предусмотренного статьей 229.3 Кодекса и Положением, решение о проведении государственным инспектором труда расследования может быть отменено в порядке, установленном статьей 231 Кодекса.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proofErr w:type="gramStart"/>
            <w:r w:rsidRPr="006A434F">
              <w:rPr>
                <w:highlight w:val="yellow"/>
              </w:rPr>
              <w:t>Об отмене решения о проведении расследования несчастного случая государственный инспектор труда в суточный срок в письменном виде уведомляет работодателя (его представителя) и пострадавшего (его законного представителя или иное доверенное лицо), а при несчастном случае со смертельным исходом - лицо, состоявшее на иждивении погибшего, либо лицо, состоявшее с ним в близком родстве или свойстве (их законного представителя или иное доверенное лицо).</w:t>
            </w:r>
            <w:proofErr w:type="gramEnd"/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 xml:space="preserve">20.4. </w:t>
            </w:r>
            <w:proofErr w:type="gramStart"/>
            <w:r w:rsidRPr="006A434F">
              <w:rPr>
                <w:highlight w:val="yellow"/>
              </w:rPr>
              <w:t xml:space="preserve">При выявлении несчастного случая, в том числе страхового случая, о котором работодателем не было сообщено в соответствующую </w:t>
            </w:r>
            <w:r w:rsidRPr="006A434F">
              <w:rPr>
                <w:highlight w:val="yellow"/>
              </w:rPr>
              <w:lastRenderedPageBreak/>
              <w:t>государственную инспекцию труда и (или) исполнительный орган страховщика (по месту регистрации страхователя) в сроки, установленные статьей 228.1 Кодекса и подпунктом 6 пункта 2 статьи 17 Федерального закона от 24 июля 1998 г. № 125-ФЗ "Об обязательном социальном страховании от несчастных случаев на производстве и</w:t>
            </w:r>
            <w:proofErr w:type="gramEnd"/>
            <w:r w:rsidRPr="006A434F">
              <w:rPr>
                <w:highlight w:val="yellow"/>
              </w:rPr>
              <w:t xml:space="preserve"> </w:t>
            </w:r>
            <w:proofErr w:type="gramStart"/>
            <w:r w:rsidRPr="006A434F">
              <w:rPr>
                <w:highlight w:val="yellow"/>
              </w:rPr>
              <w:t>профессиональных заболеваний" (Собрание законодательства Российской Федерации, 1998, № 31, ст. 3803) (далее - сокрытый несчастный случай), государственный инспектор труда соответствующей государственной инспекции труда проводит расследование самостоятельно в соответствии с требованиями статьи 229.3 Кодекса и Положения с привлечением профсоюзного инспектора труда и представителя исполнительного органа страховщика (по месту регистрации работодателя в качестве страхователя) по согласованию с руководителем органа, организации, представителем которого является привлекаемое</w:t>
            </w:r>
            <w:proofErr w:type="gramEnd"/>
            <w:r w:rsidRPr="006A434F">
              <w:rPr>
                <w:highlight w:val="yellow"/>
              </w:rPr>
              <w:t xml:space="preserve"> лицо.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По основаниям, изложенным в части второй статьи 229.3 Кодекса,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(по месту регистрации работодателя в качестве страхователя).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20.5. Расследование несчастного случая государственным инспектором труда проводится в сроки, установленные статьей 229.1 Кодекса, со дня издания решения о проведении расследования несчастного случая государственным инспектором труда.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Сроки расследования несчастного случая могут быть продлены государственным инспектором труда, проводящим расследование, по согласованию с его соответствующим руководителем или заместителем руководителя, но не более чем на 15 календарных дней.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 xml:space="preserve">Если завершить расследование несчастного случая, проводимого государственным инспектором труда, в сроки, установленные статьей 229.1 Кодекса, не представляется возможным в связи с необходимостью рассмотрения обстоятельств несчастного случая в организациях, осуществляющих экспертизу, органах дознания, органах следствия или в суде, решение о продлении срока расследования указанного несчастного </w:t>
            </w:r>
            <w:r w:rsidRPr="006A434F">
              <w:rPr>
                <w:highlight w:val="yellow"/>
              </w:rPr>
              <w:lastRenderedPageBreak/>
              <w:t xml:space="preserve">случая принимается соответствующим руководителем или его заместителем по согласованию с этими организациями, </w:t>
            </w:r>
            <w:proofErr w:type="gramStart"/>
            <w:r w:rsidRPr="006A434F">
              <w:rPr>
                <w:highlight w:val="yellow"/>
              </w:rPr>
              <w:t>органами</w:t>
            </w:r>
            <w:proofErr w:type="gramEnd"/>
            <w:r w:rsidRPr="006A434F">
              <w:rPr>
                <w:highlight w:val="yellow"/>
              </w:rPr>
              <w:t xml:space="preserve"> либо с учетом принятых ими решений.</w:t>
            </w:r>
          </w:p>
          <w:p w:rsidR="001B5267" w:rsidRPr="00475EC4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proofErr w:type="gramStart"/>
            <w:r w:rsidRPr="00475EC4">
              <w:rPr>
                <w:b/>
                <w:bCs/>
                <w:highlight w:val="yellow"/>
              </w:rPr>
              <w:t>Государственный инспектор труда, проводящий расследование, в течение суток после принятия решения о продлении и согласовании продления</w:t>
            </w:r>
            <w:r w:rsidRPr="006A434F">
              <w:rPr>
                <w:highlight w:val="yellow"/>
              </w:rPr>
              <w:t xml:space="preserve"> с его соответствующим руководителем или заместителем руководителя, </w:t>
            </w:r>
            <w:r w:rsidRPr="00475EC4">
              <w:rPr>
                <w:b/>
                <w:bCs/>
                <w:highlight w:val="yellow"/>
              </w:rPr>
              <w:t>обязан проинформировать посредством почтовой или факсимильной или телефонной связи, электронной почты пострадавшего (его законного представителя или иное доверенное лицо), а при несчастном случае со смертельным исходом - лицо, состоявшее на иждивении погибшего в результате несчастного случая, либо лицо</w:t>
            </w:r>
            <w:proofErr w:type="gramEnd"/>
            <w:r w:rsidRPr="00475EC4">
              <w:rPr>
                <w:b/>
                <w:bCs/>
                <w:highlight w:val="yellow"/>
              </w:rPr>
              <w:t>, состоявшее с ним в близком родстве или свойстве (их законного представителя или иное доверенное лицо), а также работодателя (его представителя) о причинах продления сроков расследования.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20.6. По результатам расследования сокрытого несчастного случая, в том числе по результатам дополнительного расследования, государственный инспектор труда составляет заключение государственного инспектора труда по форме № 7, предусмотренной приложением № 2 к настоящему приказу, и выдает предписание, являющиеся обязательными для исполнения работодателем (его представителем).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 xml:space="preserve">20.7. </w:t>
            </w:r>
            <w:proofErr w:type="gramStart"/>
            <w:r w:rsidRPr="006A434F">
              <w:rPr>
                <w:highlight w:val="yellow"/>
              </w:rPr>
              <w:t>Если в ходе расследования будет установлено, что несчастный случай или событие, в результате которого причинен вред жизни или здоровью пострадавшего, не определены в статье 227 Кодекса и Положении, а также факт причинения вреда жизни или здоровью гражданина не установлен, то государственный инспектор труда составляет заключение по форме № 7, предусмотренной приложением № 2 к настоящему приказу, где подробно описывает все установленные обстоятельства</w:t>
            </w:r>
            <w:proofErr w:type="gramEnd"/>
            <w:r w:rsidRPr="006A434F">
              <w:rPr>
                <w:highlight w:val="yellow"/>
              </w:rPr>
              <w:t xml:space="preserve"> и указывает, что данный несчастный случай или событие не подлежит расследованию в соответствии с требованиями Кодекса и Положения.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 xml:space="preserve">20.8. </w:t>
            </w:r>
            <w:proofErr w:type="gramStart"/>
            <w:r w:rsidRPr="006A434F">
              <w:rPr>
                <w:highlight w:val="yellow"/>
              </w:rPr>
              <w:t xml:space="preserve">В случаях ликвидации организации либо реорганизации юридического лица без сохранения (установления) правопреемственности расследование несчастных случаев проводится по заявлению пострадавшего (его законного представителя или иного доверенного лица), а при несчастном случае со </w:t>
            </w:r>
            <w:r w:rsidRPr="006A434F">
              <w:rPr>
                <w:highlight w:val="yellow"/>
              </w:rPr>
              <w:lastRenderedPageBreak/>
              <w:t>смертельным исходом - лица, состоявшего на иждивении погибшего в результате несчастного случая, либо лица, состоявшее с ним в близком родстве или свойстве (их законного представителя или иного доверенного лица) государственным</w:t>
            </w:r>
            <w:proofErr w:type="gramEnd"/>
            <w:r w:rsidRPr="006A434F">
              <w:rPr>
                <w:highlight w:val="yellow"/>
              </w:rPr>
              <w:t xml:space="preserve"> инспектором труда в соответствии с требованиями статьи 229.3 Кодекса и Положения.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6A434F">
              <w:rPr>
                <w:highlight w:val="yellow"/>
              </w:rPr>
              <w:t xml:space="preserve">20.9. </w:t>
            </w:r>
            <w:proofErr w:type="gramStart"/>
            <w:r w:rsidRPr="006A434F">
              <w:rPr>
                <w:highlight w:val="yellow"/>
              </w:rPr>
              <w:t>По несчастным случаям на производстве, в том числе происшедшим в отдельных отраслях и организациях, расследование которых проводилось без образования комиссии, работодателем (его представителем) или уполномоченным им лицом оформляются акты о несчастных случаях на производстве (акты о расследовании несчастных случаев, в том числе легких несчастных случаев, квалифицированных в предусмотренных Кодексом и Положением случаях государственным инспектором труда как несчастные случаи, не связанные</w:t>
            </w:r>
            <w:proofErr w:type="gramEnd"/>
            <w:r w:rsidRPr="006A434F">
              <w:rPr>
                <w:highlight w:val="yellow"/>
              </w:rPr>
              <w:t xml:space="preserve"> с производством) на основании и в точном соответствии с заключением, составленным государственным инспектором труда, проводившим в порядке, установленном Кодексом и Положением, расследование несчастного случая, о чем в </w:t>
            </w:r>
            <w:proofErr w:type="gramStart"/>
            <w:r w:rsidRPr="006A434F">
              <w:rPr>
                <w:highlight w:val="yellow"/>
              </w:rPr>
              <w:t>акте</w:t>
            </w:r>
            <w:proofErr w:type="gramEnd"/>
            <w:r w:rsidRPr="006A434F">
              <w:rPr>
                <w:highlight w:val="yellow"/>
              </w:rPr>
              <w:t xml:space="preserve"> о несчастном случае на производстве, (акте о расследовании несчастного случая) делается соответствующая запись вместо подписей лиц, проводивших расследование несчастного случая.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21. Отдельные особенности, связанные с расследованием несчастных случаев, происшедших в результате чрезвычайных ситуаций, учитывающие особенности расследования несчастных случаев на производстве в отдельных отраслях и организациях: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bookmarkStart w:id="22" w:name="Par135"/>
            <w:bookmarkEnd w:id="22"/>
            <w:r w:rsidRPr="006A434F">
              <w:rPr>
                <w:highlight w:val="yellow"/>
              </w:rPr>
              <w:t xml:space="preserve">21.1. </w:t>
            </w:r>
            <w:proofErr w:type="gramStart"/>
            <w:r w:rsidRPr="006A434F">
              <w:rPr>
                <w:highlight w:val="yellow"/>
              </w:rPr>
              <w:t>Несчастные случаи, происшедшие с работниками и другими лицами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 совершаемых в его интересах в результате чрезвычайных ситуаций, в том числе повлекших гибель пяти человек и более (аварии, катастрофы, крушения, противоправные действия третьих лиц и другие чрезвычайные ситуации, установленные</w:t>
            </w:r>
            <w:proofErr w:type="gramEnd"/>
            <w:r w:rsidRPr="006A434F">
              <w:rPr>
                <w:highlight w:val="yellow"/>
              </w:rPr>
              <w:t xml:space="preserve"> </w:t>
            </w:r>
            <w:proofErr w:type="gramStart"/>
            <w:r w:rsidRPr="006A434F">
              <w:rPr>
                <w:highlight w:val="yellow"/>
              </w:rPr>
              <w:t xml:space="preserve">с учетом критериев информации о чрезвычайных ситуациях природного и техногенного характера, утвержденных приказом Министерства Российской Федерации по делам гражданской обороны, </w:t>
            </w:r>
            <w:r w:rsidRPr="006A434F">
              <w:rPr>
                <w:highlight w:val="yellow"/>
              </w:rPr>
              <w:lastRenderedPageBreak/>
              <w:t>чрезвычайным ситуациям и ликвидации последствий стихийных бедствий от 5 июля 2021 г. № 429 (зарегистрирован Министерством юстиции Российской Федерации 16 сентября 2021 г., регистрационный № 65025), когда необходимо длительное проведение соответствующих экспертиз, расследование данных чрезвычайных ситуаций соответствующими комиссиями (в установленных Кодексом и</w:t>
            </w:r>
            <w:proofErr w:type="gramEnd"/>
            <w:r w:rsidRPr="006A434F">
              <w:rPr>
                <w:highlight w:val="yellow"/>
              </w:rPr>
              <w:t xml:space="preserve"> </w:t>
            </w:r>
            <w:proofErr w:type="gramStart"/>
            <w:r w:rsidRPr="006A434F">
              <w:rPr>
                <w:highlight w:val="yellow"/>
              </w:rPr>
              <w:t>Положением случаях государственным инспектором труда), квалифицированные по результатам расследования как несчастные случаи на производстве, оформляются актами о несчастном случае на производстве формы Н-1ЧС по форме № 4, предусмотренной приложением № 2 к настоящему приказу (далее - акты формы Н-1ЧС) при наличии условий, определенных абзацем первым подпункта 21.2 Положения.</w:t>
            </w:r>
            <w:proofErr w:type="gramEnd"/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bookmarkStart w:id="23" w:name="Par136"/>
            <w:bookmarkEnd w:id="23"/>
            <w:r w:rsidRPr="006A434F">
              <w:rPr>
                <w:highlight w:val="yellow"/>
              </w:rPr>
              <w:t xml:space="preserve">21.2. </w:t>
            </w:r>
            <w:proofErr w:type="gramStart"/>
            <w:r w:rsidRPr="006A434F">
              <w:rPr>
                <w:highlight w:val="yellow"/>
              </w:rPr>
              <w:t>Акты формы Н-1ЧС оформляются и утверждаются работодателем по письменному решению комиссии (в установленных Кодексом и Положением случаях государственного инспектора труда при проведении самостоятельного расследования несчастного случая) по расследованию несчастного случая,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труда) с</w:t>
            </w:r>
            <w:proofErr w:type="gramEnd"/>
            <w:r w:rsidRPr="006A434F">
              <w:rPr>
                <w:highlight w:val="yellow"/>
              </w:rPr>
              <w:t xml:space="preserve"> указанием оснований принятого решения при установлении комиссией (государственным инспектором труда при проведении самостоятельного расследования несчастного случая) причинно-следственной связи между гибелью (травмой) работника и исполнением им трудовых обязанностей.</w:t>
            </w:r>
          </w:p>
          <w:p w:rsidR="001B5267" w:rsidRPr="00475EC4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475EC4">
              <w:rPr>
                <w:b/>
                <w:bCs/>
                <w:highlight w:val="yellow"/>
              </w:rPr>
              <w:t xml:space="preserve">Акты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</w:t>
            </w:r>
            <w:r w:rsidRPr="00475EC4">
              <w:rPr>
                <w:b/>
                <w:bCs/>
                <w:highlight w:val="yellow"/>
                <w:u w:val="single"/>
              </w:rPr>
              <w:t>в течение суток после утверждения</w:t>
            </w:r>
            <w:r w:rsidRPr="00475EC4">
              <w:rPr>
                <w:b/>
                <w:bCs/>
                <w:highlight w:val="yellow"/>
              </w:rPr>
              <w:t xml:space="preserve">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 xml:space="preserve">21.3. После оформления и утверждения работодателем актов формы Н-1ЧС расследование несчастных случаев, указанных в подпункте 21.1 Положения, </w:t>
            </w:r>
            <w:r w:rsidRPr="006A434F">
              <w:rPr>
                <w:highlight w:val="yellow"/>
              </w:rPr>
              <w:lastRenderedPageBreak/>
              <w:t>продолжается в соответствии с требованиями Кодекса и Положения.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6A434F">
              <w:rPr>
                <w:highlight w:val="yellow"/>
              </w:rPr>
              <w:t>21.4. По результатам расследования оформляются акт о расследовании несчастного случая и акты формы Н-1 с приложением соответствующих материалов, определенных Кодексом и Положением, включая акты формы Н-1ЧС. Оформление, регистрация и учет несчастного случая осуществляются в соответствии с требованиями Кодекса и Положения.</w:t>
            </w:r>
          </w:p>
          <w:p w:rsidR="001B5267" w:rsidRDefault="001B5267" w:rsidP="001B5267">
            <w:pPr>
              <w:pStyle w:val="ConsPlusTitle"/>
              <w:jc w:val="center"/>
              <w:outlineLvl w:val="1"/>
            </w:pPr>
          </w:p>
          <w:p w:rsidR="001B5267" w:rsidRPr="00D73288" w:rsidRDefault="001B5267" w:rsidP="001B5267">
            <w:pPr>
              <w:pStyle w:val="ConsPlusTitle"/>
              <w:jc w:val="center"/>
              <w:outlineLvl w:val="1"/>
            </w:pPr>
            <w:r w:rsidRPr="00D73288">
              <w:t>III. Особенности работы комиссий по расследованию несчастных</w:t>
            </w:r>
          </w:p>
          <w:p w:rsidR="001B5267" w:rsidRPr="00D73288" w:rsidRDefault="001B5267" w:rsidP="001B5267">
            <w:pPr>
              <w:pStyle w:val="ConsPlusTitle"/>
              <w:jc w:val="center"/>
            </w:pPr>
            <w:r w:rsidRPr="00D73288">
              <w:t>случаев, оформлению, регистрации и учету несчастных случаев</w:t>
            </w:r>
          </w:p>
          <w:p w:rsidR="001B5267" w:rsidRPr="00D73288" w:rsidRDefault="001B5267" w:rsidP="001B5267">
            <w:pPr>
              <w:pStyle w:val="ConsPlusTitle"/>
              <w:jc w:val="center"/>
            </w:pPr>
            <w:r w:rsidRPr="00D73288">
              <w:t xml:space="preserve">на производстве, учитывающие особенности отдельных </w:t>
            </w:r>
            <w:proofErr w:type="spellStart"/>
            <w:r w:rsidRPr="00D73288">
              <w:t>отраслейи</w:t>
            </w:r>
            <w:proofErr w:type="spellEnd"/>
            <w:r w:rsidRPr="00D73288">
              <w:t xml:space="preserve"> организаций</w:t>
            </w:r>
          </w:p>
          <w:p w:rsidR="001B5267" w:rsidRPr="00D73288" w:rsidRDefault="001B5267" w:rsidP="001B5267">
            <w:pPr>
              <w:pStyle w:val="ConsPlusNormal"/>
              <w:jc w:val="both"/>
            </w:pP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22. Состав комиссии (включающий председателя комиссии и членов комиссии), в том числе по расследованию несчастного случая, происшедшего в отдельных отраслях и организациях, должен состоять из нечетного числа членов.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Сроки расследования несчастных случаев </w:t>
            </w:r>
            <w:proofErr w:type="gramStart"/>
            <w:r w:rsidRPr="00D73288">
              <w:t>исчисляются в календарных днях начиная</w:t>
            </w:r>
            <w:proofErr w:type="gramEnd"/>
            <w:r w:rsidRPr="00D73288">
              <w:t xml:space="preserve"> со дня издания работодателем приказа об образовании комиссии по расследованию несчастного случая.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 xml:space="preserve">23. </w:t>
            </w:r>
            <w:proofErr w:type="gramStart"/>
            <w:r w:rsidRPr="0065527C">
              <w:rPr>
                <w:b/>
                <w:bCs/>
                <w:highlight w:val="yellow"/>
                <w:u w:val="single"/>
              </w:rPr>
              <w:t>Член комиссии или председатель комиссии по расследованию несчастного случая</w:t>
            </w:r>
            <w:r w:rsidRPr="006A434F">
              <w:rPr>
                <w:highlight w:val="yellow"/>
              </w:rPr>
              <w:t xml:space="preserve">, в том числе происшедшего в отдельных отраслях и организациях, </w:t>
            </w:r>
            <w:r w:rsidRPr="0065527C">
              <w:rPr>
                <w:b/>
                <w:bCs/>
                <w:highlight w:val="yellow"/>
                <w:u w:val="single"/>
              </w:rPr>
              <w:t>может быть заменен</w:t>
            </w:r>
            <w:r w:rsidRPr="006A434F">
              <w:rPr>
                <w:highlight w:val="yellow"/>
              </w:rPr>
              <w:t xml:space="preserve"> в случае письменного уведомления работодателя, образовавшего комиссию по расследованию несчастного случая, руководителем соответствующего органа (организации), направившего его для участия в расследовании несчастного случая, об отзыве члена комиссии или председателя комиссии, направленного для участия в комиссии по расследованию несчастного случая</w:t>
            </w:r>
            <w:proofErr w:type="gramEnd"/>
            <w:r w:rsidRPr="006A434F">
              <w:rPr>
                <w:highlight w:val="yellow"/>
              </w:rPr>
              <w:t xml:space="preserve">, и </w:t>
            </w:r>
            <w:proofErr w:type="gramStart"/>
            <w:r w:rsidRPr="006A434F">
              <w:rPr>
                <w:highlight w:val="yellow"/>
              </w:rPr>
              <w:t>направлении</w:t>
            </w:r>
            <w:proofErr w:type="gramEnd"/>
            <w:r w:rsidRPr="006A434F">
              <w:rPr>
                <w:highlight w:val="yellow"/>
              </w:rPr>
              <w:t xml:space="preserve"> руководителем соответствующего органа (организации) другого представителя для участия в работе комиссии взамен выбывшего (далее - письменное уведомление), </w:t>
            </w:r>
            <w:r w:rsidRPr="0065527C">
              <w:rPr>
                <w:b/>
                <w:bCs/>
                <w:highlight w:val="yellow"/>
                <w:u w:val="single"/>
              </w:rPr>
              <w:t>в том числе в случае</w:t>
            </w:r>
            <w:r w:rsidRPr="00475EC4">
              <w:rPr>
                <w:b/>
                <w:bCs/>
                <w:highlight w:val="yellow"/>
              </w:rPr>
              <w:t>:</w:t>
            </w:r>
          </w:p>
          <w:p w:rsidR="001B5267" w:rsidRPr="00475EC4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475EC4">
              <w:rPr>
                <w:b/>
                <w:bCs/>
                <w:highlight w:val="yellow"/>
              </w:rPr>
              <w:t xml:space="preserve">уклонения </w:t>
            </w:r>
            <w:proofErr w:type="gramStart"/>
            <w:r w:rsidRPr="00475EC4">
              <w:rPr>
                <w:b/>
                <w:bCs/>
                <w:highlight w:val="yellow"/>
              </w:rPr>
              <w:t>без уважительных причин от участия в работе комиссии при подтверждении надлежащего информирования члена комиссии о работе</w:t>
            </w:r>
            <w:proofErr w:type="gramEnd"/>
            <w:r w:rsidRPr="00475EC4">
              <w:rPr>
                <w:b/>
                <w:bCs/>
                <w:highlight w:val="yellow"/>
              </w:rPr>
              <w:t xml:space="preserve"> комиссии;</w:t>
            </w:r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DA17FF">
              <w:rPr>
                <w:b/>
                <w:bCs/>
                <w:highlight w:val="yellow"/>
              </w:rPr>
              <w:lastRenderedPageBreak/>
              <w:t>невозможности исполнять свои обязанности по причине болезни (иного повреждения здоровья) либо смерти;</w:t>
            </w:r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DA17FF">
              <w:rPr>
                <w:b/>
                <w:bCs/>
                <w:highlight w:val="yellow"/>
              </w:rPr>
              <w:t>по причине увольнения (освобождения от занимаемой должности) члена комиссии или председателя комиссии.</w:t>
            </w:r>
          </w:p>
          <w:p w:rsidR="001B5267" w:rsidRPr="006A434F" w:rsidRDefault="001B5267" w:rsidP="001B5267">
            <w:pPr>
              <w:pStyle w:val="ConsPlusNormal"/>
              <w:jc w:val="both"/>
              <w:rPr>
                <w:highlight w:val="yellow"/>
              </w:rPr>
            </w:pPr>
            <w:r w:rsidRPr="006A434F">
              <w:rPr>
                <w:highlight w:val="yellow"/>
              </w:rPr>
              <w:t>Руководитель соответствующего органа (организации), представитель которого выведен из состава комиссии, обязан незамедлительно направить другого представителя для участия в работе комиссии взамен выбывшего.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6A434F">
              <w:rPr>
                <w:highlight w:val="yellow"/>
              </w:rPr>
              <w:t>Документы, подтверждающие замену члена комиссии или председателя комиссии, с указанием причины принятого решения, приобщаются к материалам расследования. Работодателем (его представителем) в течение 24 часов после получения письменного уведомления вносятся изменения в приказ (распоряжение) об образовании комиссии по расследованию несчастного случая, который приобщается к материалам расследования несчастного случая.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24. </w:t>
            </w:r>
            <w:proofErr w:type="gramStart"/>
            <w:r w:rsidRPr="00D73288">
              <w:t>Несчастные случаи, в том числе происшедшие в отдельных отраслях и организациях, о которых не было своевременно (в течение 24 часов с момента происшедшего несчастного случая) сообщено работодателю (его представителю) или в результате которых нетрудоспособность наступила не сразу (по истечении 24 часов с момента происшедшего несчастного случая), расследуются по заявлению пострадавшего или его доверенного лица в соответствии с требованиями, установленными частью</w:t>
            </w:r>
            <w:proofErr w:type="gramEnd"/>
            <w:r w:rsidRPr="00D73288">
              <w:t xml:space="preserve"> второй статьи 229.1 Кодекса и Положением.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В указанных случаях комиссии по расследованию групповых несчастных случаев,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признаками к категории тяжелых, либо погибли, тяжелых несчастных случаев, несчастных случаев со смертельным исходом, формируются из должностных лиц, представителей органов и организаций субъекта Российской Федерации, где зарегистрирован работодатель (по месту регистрации) или где произошел несчастный</w:t>
            </w:r>
            <w:proofErr w:type="gramEnd"/>
            <w:r w:rsidRPr="00D73288">
              <w:t xml:space="preserve"> случай (по месту происшествия) в зависимости от срока подачи работодателю (его представителю) заявления пострадавшим или его доверенным лицом и обстоятельств несчастного случая, происшедшего в отдельных отраслях и </w:t>
            </w:r>
            <w:r w:rsidRPr="00D73288">
              <w:lastRenderedPageBreak/>
              <w:t>организациях.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9C3DAF">
              <w:rPr>
                <w:highlight w:val="yellow"/>
              </w:rPr>
              <w:t xml:space="preserve">25. </w:t>
            </w:r>
            <w:proofErr w:type="gramStart"/>
            <w:r w:rsidRPr="00DA17FF">
              <w:rPr>
                <w:b/>
                <w:bCs/>
                <w:highlight w:val="yellow"/>
              </w:rPr>
              <w:t>Допускается проведение опросов очевидцев несчастного случая</w:t>
            </w:r>
            <w:r w:rsidRPr="00950E94">
              <w:rPr>
                <w:highlight w:val="yellow"/>
              </w:rPr>
              <w:t xml:space="preserve">, в том числе происшедшего в отдельных отраслях и организациях, и </w:t>
            </w:r>
            <w:r w:rsidRPr="00DA17FF">
              <w:rPr>
                <w:b/>
                <w:bCs/>
                <w:highlight w:val="yellow"/>
              </w:rPr>
              <w:t xml:space="preserve">должностных лиц, получение объяснения пострадавшего, а также осмотр места происшествия, в случае необходимости, с применением дистанционных технологий, в том числе с использованием </w:t>
            </w:r>
            <w:proofErr w:type="spellStart"/>
            <w:r w:rsidRPr="00DA17FF">
              <w:rPr>
                <w:b/>
                <w:bCs/>
                <w:highlight w:val="yellow"/>
              </w:rPr>
              <w:t>видео-конференц-связи</w:t>
            </w:r>
            <w:proofErr w:type="spellEnd"/>
            <w:r w:rsidRPr="00DA17FF">
              <w:rPr>
                <w:b/>
                <w:bCs/>
                <w:highlight w:val="yellow"/>
              </w:rPr>
              <w:t>, с последующим оформлением соответствующих форм документов, необходимых для расследования несчастных случаев на производстве</w:t>
            </w:r>
            <w:r w:rsidRPr="00950E94">
              <w:rPr>
                <w:highlight w:val="yellow"/>
              </w:rPr>
              <w:t>, предусмотренных приложением № 2 к настоящему приказу.</w:t>
            </w:r>
            <w:proofErr w:type="gramEnd"/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</w:rPr>
            </w:pPr>
            <w:r w:rsidRPr="00DA17FF">
              <w:rPr>
                <w:b/>
                <w:bCs/>
                <w:highlight w:val="yellow"/>
              </w:rPr>
              <w:t>Проведение опроса несовершеннолетнего пострадавшего (пострадавших) осуществляется с обязательным участием законных представителей (родителей, опекунов, попечителей).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При необходимости с учетом особенностей отдельных отраслей и организаций председатель комиссии (в установленных Кодексом и Положением случаях государственный инспектор труда, самостоятельно проводящий расследование несчастного случая), в том числе с учетом мотивированного требования члена комиссии, направляет запрос в соответствующий федеральный орган исполнительной власти, осуществляющий государственный контроль (надзор) в установленной сфере деятельности (его территориальный орган), в целях получения соответствующего заключения, в компетенции</w:t>
            </w:r>
            <w:proofErr w:type="gramEnd"/>
            <w:r w:rsidRPr="00D73288">
              <w:t xml:space="preserve"> </w:t>
            </w:r>
            <w:proofErr w:type="gramStart"/>
            <w:r w:rsidRPr="00D73288">
              <w:t>которого</w:t>
            </w:r>
            <w:proofErr w:type="gramEnd"/>
            <w:r w:rsidRPr="00D73288">
              <w:t xml:space="preserve"> находится запрашиваемое исследование.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Председатель комиссии и члены комиссии (в установленных Кодексом и Положением случаях государственный инспектор труда, самостоятельно проводящий расследование несчастного случая) организуют встречи с пострадавшими, их доверенными лицами и членами семей в целях ознакомления их с результатами расследования несчастного случая, происшедшего в отдельных отраслях и организациях, при необходимости вносят предложения по вопросам оказания им помощи социального характера, разъясняют порядок возмещения вреда, причиненного</w:t>
            </w:r>
            <w:proofErr w:type="gramEnd"/>
            <w:r w:rsidRPr="00D73288">
              <w:t xml:space="preserve"> здоровью пострадавших, в том числе компенсации морального вреда, и оказывают помощь в пределах своей компетенции по разъяснению возникающих вопросов.</w:t>
            </w:r>
          </w:p>
          <w:p w:rsidR="001B5267" w:rsidRPr="00DA17FF" w:rsidRDefault="001B5267" w:rsidP="001B5267">
            <w:pPr>
              <w:pStyle w:val="ConsPlusNormal"/>
              <w:jc w:val="both"/>
            </w:pPr>
            <w:r w:rsidRPr="00950E94">
              <w:rPr>
                <w:highlight w:val="yellow"/>
              </w:rPr>
              <w:lastRenderedPageBreak/>
              <w:t xml:space="preserve">26. </w:t>
            </w:r>
            <w:proofErr w:type="gramStart"/>
            <w:r w:rsidRPr="00DA17FF">
              <w:rPr>
                <w:b/>
                <w:bCs/>
                <w:highlight w:val="yellow"/>
              </w:rPr>
              <w:t xml:space="preserve">В целях выработки единого решения проводятся заседания комиссий, в том числе с использованием любых средств связи, обеспечивающих возможность проведения заседания комиссии, в том числе с использованием </w:t>
            </w:r>
            <w:proofErr w:type="spellStart"/>
            <w:r w:rsidRPr="00DA17FF">
              <w:rPr>
                <w:b/>
                <w:bCs/>
                <w:highlight w:val="yellow"/>
              </w:rPr>
              <w:t>видео-конференц-связи</w:t>
            </w:r>
            <w:proofErr w:type="spellEnd"/>
            <w:r w:rsidRPr="00DA17FF">
              <w:rPr>
                <w:b/>
                <w:bCs/>
                <w:highlight w:val="yellow"/>
              </w:rPr>
              <w:t>, при необходимости, с оформлением в произвольной форме и подписанием протокола заседания комиссии, который приобщается к материалам расследования несчастного случая</w:t>
            </w:r>
            <w:r w:rsidRPr="00DA17FF">
              <w:t>, происшедшего в отдельных отраслях и организациях.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950E94">
              <w:rPr>
                <w:highlight w:val="yellow"/>
              </w:rPr>
              <w:t>Председатель комиссии посредством почтовой или факсимильной или телефонной связи, электронной почты информирует работодателя (его представителя) о необходимости организации заседания комиссии, способах и времени его проведения, и уведомления работодателем (его представителем) членов комиссии о способах и времени проведения заседания комиссии, при необходимости, пострадавшего (его законного представителя или иное доверенное лицо), а при несчастном случае со смертельным исходом - лицо, состоявшее на иждивении</w:t>
            </w:r>
            <w:proofErr w:type="gramEnd"/>
            <w:r w:rsidRPr="00950E94">
              <w:rPr>
                <w:highlight w:val="yellow"/>
              </w:rPr>
              <w:t xml:space="preserve"> погибшего в результате несчастного случая, либо лицо, состоявшее с ним в близком родстве или свойстве (их законного представителя или иного доверенного лица).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27. </w:t>
            </w:r>
            <w:proofErr w:type="gramStart"/>
            <w:r w:rsidRPr="00D73288">
              <w:t>По требованию комиссии (в установленных Кодексом и Положением случаях государственного инспектора труда, самостоятельно проводящем расследование несчастного случая) в зависимости от характера и обстоятельств каждого конкретного несчастного случая, в том числе происшедшего в отдельных отраслях и организациях, работодатель за счет собственных средств обеспечивает выполнение мероприятий, предусмотренных абзацами 2, 3 и 4 части второй статьи 229.2 Кодекса, в том числе представление экспертного</w:t>
            </w:r>
            <w:proofErr w:type="gramEnd"/>
            <w:r w:rsidRPr="00D73288">
              <w:t xml:space="preserve"> заключения о причине смерти пострадавшего и его нахождении в момент несчастного случая в состоянии алкогольного, наркотического или иного токсического опьянения.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В материалы расследования случая гибели работника включается экспертное заключение (экспертные заключения) о причинах смерти и его нахождении в момент несчастного случая в состоянии алкогольного, наркотического или иного токсического опьянения.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28. </w:t>
            </w:r>
            <w:proofErr w:type="gramStart"/>
            <w:r w:rsidRPr="00D73288">
              <w:t xml:space="preserve">Перечень и объем материалов расследования групповых несчастных </w:t>
            </w:r>
            <w:r w:rsidRPr="00D73288">
              <w:lastRenderedPageBreak/>
              <w:t>случаев,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признаками к категории тяжелых, либо погибли, тяжелых несчастных случаев или несчастных случаев со смертельным исходом, происшедших в организации или на объекте, подконтрольных территориальному органу федерального органа исполнительной власти, осуществляющего функции по контролю и надзору в области</w:t>
            </w:r>
            <w:proofErr w:type="gramEnd"/>
            <w:r w:rsidRPr="00D73288">
              <w:t xml:space="preserve"> промышленной безопасности, определяются председателем комиссии (в установленных Кодексом и Положением случаях государственным инспектором труда, самостоятельно проводящим расследование несчастного случая) с обязательным использованием имеющихся материалов расследования происшествия, проведенного соответствующим федеральным органом исполнительной власти, осуществляющим государственный контроль (надзор) в установленной сфере деятельности, органами дознания, органами следствия.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Копии указанных актов о несчастном случае на производстве по несчастным случаям, происшедшим в организации или на объекте, подконтрольных территориальному органу федерального органа исполнительной власти, осуществляющего функции по контролю и надзору в области промышленной безопасности, направляются также в территориальный орган федерального органа исполнительной власти, осуществляющего функции по контролю и надзору в области промышленной безопасности.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29. Комиссией при проведении расследования несчастного случая, в том числе происшедшего в отдельных отраслях и организациях (в установленных Кодексом и Положением случаях государственным инспектором труда, самостоятельно проводящим расследование несчастного случая) принимаются к рассмотрению только оригиналы подготовленных документов, после чего с них снимаются заверенные, представителем работодателя, копии (выписки из документа). Документы, оформленные не надлежащим образом, с поправками, подчистками и дополнениями, не оформленными юридически, как официальные не рассматриваются и подлежат изъятию.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Комиссией при проведении расследования несчастного случая, в том числе </w:t>
            </w:r>
            <w:r w:rsidRPr="00D73288">
              <w:lastRenderedPageBreak/>
              <w:t>происшедшего в отдельных отраслях и организациях (в установленных Кодексом и Положением случаях государственным инспектором труда, самостоятельно проводящим расследование несчастного случая) также принимаются к рассмотрению документы, ведение которых в соответствии с законодательством Российской Федерации может осуществляться в электронном виде.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30. По результатам расследования каждого группового несчастного случая, тяжелого несчастного случая или несчастного случая со смертельным исходом, в том числе происшедшего в отдельных отраслях и организациях, составляется акт о расследовании несчастного случая по форме № 5, предусмотренной приложением № 2 к настоящему приказу.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Несчастный случай, в результате которого пострадавшим получены повреждения, отнесенные в соответствии с установленными квалифицирующими признаками к категории легких, квалифицированный как несчастный случай, не связанный с производством, в том числе происшедший в отдельных отраслях и организациях, оформляется актом о расследовании несчастного случая по форме № 5, предусмотренной приложением № 2 к настоящему приказу.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Работодатель (его представитель) по требованию пострадавшего (его законного представителя или иного доверенного лица), а при несчастном случае со смертельным исходом - лица, состоявшего на иждивении погибшего в результате несчастного случая, либо лица, состоявшее с ним в близком родстве или свойстве (их законного представителя или иного доверенного лица) обязан в течение трех календарных дней после завершения расследования несчастного случая, в том числе</w:t>
            </w:r>
            <w:proofErr w:type="gramEnd"/>
            <w:r w:rsidRPr="00D73288">
              <w:t xml:space="preserve"> </w:t>
            </w:r>
            <w:proofErr w:type="gramStart"/>
            <w:r w:rsidRPr="00D73288">
              <w:t>происшедшего в отдельных отраслях и организациях, квалифицированного как несчастный случай, не связанный с производством, вручить (направить) один экземпляр акта о расследовании несчастного случая, квалифицированного как несчастный случай, не связанный с производством, пострадавшему (его законному представителю или иному доверенному лицу), а при несчастном случае со смертельным исходом - лицу, состоявшему на иждивении погибшего в результате несчастного случая, либо лицу, состоявшему с ним</w:t>
            </w:r>
            <w:proofErr w:type="gramEnd"/>
            <w:r w:rsidRPr="00D73288">
              <w:t xml:space="preserve"> в близком родстве или свойстве (их законному представителю или иному </w:t>
            </w:r>
            <w:r w:rsidRPr="00D73288">
              <w:lastRenderedPageBreak/>
              <w:t>доверенному лицу).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31. </w:t>
            </w:r>
            <w:proofErr w:type="gramStart"/>
            <w:r w:rsidRPr="00D73288">
              <w:t>В случаях разногласий, возникших между членами комиссии (включая председателя комиссии) в ходе расследования несчастного случая, в том числе происшедшего в отдельных отраслях и организациях (о его обстоятельствах, причинах, лицах, допустивших нарушения установленных Кодексом требований, учете, квалификации и других), решение принимается большинством голосов членов комиссии (включая председателя комиссии), при необходимости, с оформлением в произвольной форме протокола заседания комиссии, который приобщается к</w:t>
            </w:r>
            <w:proofErr w:type="gramEnd"/>
            <w:r w:rsidRPr="00D73288">
              <w:t xml:space="preserve"> материалам расследования несчастного случая.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При этом члены комиссии (включая председателя комиссии), не согласные с принятым решением, подписывают акты о расследовании (акты о несчастном случае на производстве), предусмотренные приложением № 2 к настоящему приказу, с изложением своего аргументированного особого мнения, которое приобщается к материалам расследования несчастного случая.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Отказ членов комиссии (включая председателя комиссии), не согласных с принятым решением, от подписания документов, необходимых для расследования несчастных случаев на производстве, оформляемых в соответствии с требованиями Кодекса и Положения, не допускается.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Особое мнение членов комиссии (включая председателя комиссии) рассматривается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порядке, установленном статьей 231 Кодекса.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В случаях отказа членов комиссии (включая председателя комиссии) от подписания актов о расследовании (актов о несчастном случае на производстве), предусмотренных приложением № 2 к настоящему приказу, комиссией в произвольной форме оформляется и подписывается протокол заседания комиссии с указанием причины отказа членов комиссии (включая председателя комиссии) от подписания соответствующих актов, который членом комиссии, обеспечивающим организацию работы комиссии, оформление материалов и заполнение форм</w:t>
            </w:r>
            <w:proofErr w:type="gramEnd"/>
            <w:r w:rsidRPr="00D73288">
              <w:t xml:space="preserve"> документов расследования несчастного случая (специалист по охране труда или лицо, назначенное </w:t>
            </w:r>
            <w:r w:rsidRPr="00D73288">
              <w:lastRenderedPageBreak/>
              <w:t>ответственным за организацию работы по охране труда приказом (распоряжением) работодателя), направляется руководителю организации (органа), представителем которого является должностное лицо, участвующее в работе комиссии, для принятия, при необходимости, соответствующих мер.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При получении копии протокола заседания комиссии, содержащего сведения об отказе членов комиссии (включая председателя комиссии) от подписания соответствующих актов, государственным инспектором труда соответствующей государственной инспекции труда по согласованию с руководителем государственной инспекции труда - главным государственным инспектором труда или его заместителем, проводится дополнительное расследование несчастного случая в порядке, установленном статьей 229.3 Кодекса и Положением, с обязательным использованием материалов ранее проведенного комиссионного</w:t>
            </w:r>
            <w:proofErr w:type="gramEnd"/>
            <w:r w:rsidRPr="00D73288">
              <w:t xml:space="preserve"> расследования.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32. Акты о расследовании несчастных случаев, в том числе происшедших в отдельных отраслях и организациях, квалифицированных по результатам расследования как не связанные с производством, вместе с материалами расследования хранятся работодателем (юридическим или физическим лицом) в течение 45 лет. Копии актов о расследовании указанных несчастных случаев (за исключением легких несчастных случаев) и материалов их расследования направляются работодателем в соответствующую государственную инспекцию труда.</w:t>
            </w:r>
          </w:p>
          <w:p w:rsidR="001B5267" w:rsidRPr="00950E94" w:rsidRDefault="001B5267" w:rsidP="001B5267">
            <w:pPr>
              <w:pStyle w:val="ConsPlusNormal"/>
              <w:jc w:val="both"/>
              <w:rPr>
                <w:b/>
                <w:bCs/>
              </w:rPr>
            </w:pPr>
            <w:r w:rsidRPr="00D73288">
              <w:t xml:space="preserve">33. </w:t>
            </w:r>
            <w:proofErr w:type="gramStart"/>
            <w:r w:rsidRPr="00950E94">
              <w:rPr>
                <w:b/>
                <w:bCs/>
                <w:highlight w:val="yellow"/>
              </w:rPr>
              <w:t>Сообщение о последствиях несчастного случая на производстве и принятых мерах по форме 10</w:t>
            </w:r>
            <w:r w:rsidRPr="00D73288">
              <w:t xml:space="preserve">, предусмотренной приложением № 2 к настоящему приказу, передается работодателем (его представителем) </w:t>
            </w:r>
            <w:r w:rsidRPr="00950E94">
              <w:rPr>
                <w:b/>
                <w:bCs/>
                <w:highlight w:val="yellow"/>
              </w:rPr>
              <w:t xml:space="preserve">в течение 10 календарных </w:t>
            </w:r>
            <w:proofErr w:type="spellStart"/>
            <w:r w:rsidRPr="00950E94">
              <w:rPr>
                <w:b/>
                <w:bCs/>
                <w:highlight w:val="yellow"/>
              </w:rPr>
              <w:t>днейв</w:t>
            </w:r>
            <w:proofErr w:type="spellEnd"/>
            <w:r w:rsidRPr="00950E94">
              <w:rPr>
                <w:b/>
                <w:bCs/>
                <w:highlight w:val="yellow"/>
              </w:rPr>
              <w:t xml:space="preserve"> соответствующую государственную инспекцию труда</w:t>
            </w:r>
            <w:r w:rsidRPr="00D73288">
              <w:t>, а в необходимых случаях -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пострадавшего, завершении расследования и получении работодателем (его</w:t>
            </w:r>
            <w:proofErr w:type="gramEnd"/>
            <w:r w:rsidRPr="00D73288">
              <w:t xml:space="preserve"> представителем) сведений об окончательном диагнозе пострадавшего, а </w:t>
            </w:r>
            <w:r w:rsidRPr="00950E94">
              <w:rPr>
                <w:b/>
                <w:bCs/>
                <w:highlight w:val="yellow"/>
              </w:rPr>
              <w:t xml:space="preserve">по </w:t>
            </w:r>
            <w:r w:rsidRPr="00950E94">
              <w:rPr>
                <w:b/>
                <w:bCs/>
                <w:highlight w:val="yellow"/>
              </w:rPr>
              <w:lastRenderedPageBreak/>
              <w:t>несчастным случаям со смертельным исходом - в течение месяца по завершении расследования.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34. Классификаторы, необходимые для расследования несчастных случаев на производстве, предусмотренные Приложением № 3 к настоящему приказу, следует использовать при оформлении форм документов, необходимых для расследования несчастных случаев на производстве, предусмотренных Приложением № 2 к настоящему приказу.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</w:p>
          <w:p w:rsidR="001B5267" w:rsidRPr="00D73288" w:rsidRDefault="001B5267" w:rsidP="001B5267">
            <w:pPr>
              <w:pStyle w:val="ConsPlusTitle"/>
              <w:jc w:val="center"/>
              <w:outlineLvl w:val="1"/>
            </w:pPr>
            <w:r w:rsidRPr="00D73288">
              <w:t>IV. Заключительные положения</w:t>
            </w:r>
          </w:p>
          <w:p w:rsidR="001B5267" w:rsidRPr="00D73288" w:rsidRDefault="001B5267" w:rsidP="001B5267">
            <w:pPr>
              <w:pStyle w:val="ConsPlusNormal"/>
              <w:jc w:val="both"/>
            </w:pP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>35. В соответствии с законодательством Российской Федерации ответственность за своевременное и надлежащее расследование, оформление, регистрацию и учет несчастных случаев на производстве, а также реализацию мероприятий по устранению причин несчастных случаев на производстве возлагается на работодателя (его представителя).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Члены комиссий (включая председателей комиссий), проводящие расследование несчастных случаев, являются ответственными за соблюдение сроков расследования, надлежащее исполнение обязанностей, предусмотренных Кодексом и Положением, а также объективность выводов и решений, принятых ими по результатам проведенных расследований несчастных случаев.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36. </w:t>
            </w:r>
            <w:proofErr w:type="gramStart"/>
            <w:r w:rsidRPr="00D73288">
              <w:t>Проверка соблюдения порядка расследования, оформления и учета несчастных случаев на производстве, установленного Кодексом и Положением, проводится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федеральным органом исполнительной власти, уполномоченным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и</w:t>
            </w:r>
            <w:proofErr w:type="gramEnd"/>
            <w:r w:rsidRPr="00D73288">
              <w:t xml:space="preserve"> его территориальными органами в соответствии с абзацем восьмым статьи 356 Кодекса, подпунктом 5.5.21 пункта 5 Положения о Федеральной службе по труду и занятости, утвержденного постановлением Правительства </w:t>
            </w:r>
            <w:r w:rsidRPr="00D73288">
              <w:lastRenderedPageBreak/>
              <w:t xml:space="preserve">Российской Федерации от 30 июня 2004 г. № 324 (Собрание законодательства Российской Федерации, 2004, № 28, ст. 2901; </w:t>
            </w:r>
            <w:proofErr w:type="gramStart"/>
            <w:r w:rsidRPr="00D73288">
              <w:t>2021, № 43, ст. 7261), Федеральным законом от 31 июля 2020 г. № 248-ФЗ "О государственном контроле (надзоре) и муниципальном контроле в Российской Федерации" (Собрание законодательства Российской Федерации, 2020, № 31, ст. 5007; 2021, № 50, ст. 8415) и иными нормативными правовыми актами Российской Федерации.</w:t>
            </w:r>
            <w:proofErr w:type="gramEnd"/>
          </w:p>
          <w:p w:rsidR="001B5267" w:rsidRPr="00D73288" w:rsidRDefault="001B5267" w:rsidP="001B5267">
            <w:pPr>
              <w:pStyle w:val="ConsPlusNormal"/>
              <w:jc w:val="both"/>
            </w:pPr>
            <w:proofErr w:type="gramStart"/>
            <w:r w:rsidRPr="00D73288">
              <w:t>Если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государственным инспектором труда установлено, что утвержденный работодателем (его представителем) акт о несчастном случае на производстве составлен с нарушениями порядка, установленного Кодексом и Положением, или не соответствует обстоятельствам и материалам расследования несчастного случая, государственный инспектор труда вправе обязать работодателя (его представителя</w:t>
            </w:r>
            <w:proofErr w:type="gramEnd"/>
            <w:r w:rsidRPr="00D73288">
              <w:t>) внести в него необходимые изменения и дополнения или в случае наступления обстоятельств, предусмотренных статьей 229.3 Кодекса, государственным инспектором труда проводится расследование несчастного случая в соответствии с требованиями Кодекса и Положения.</w:t>
            </w:r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DA17FF">
              <w:rPr>
                <w:b/>
                <w:bCs/>
                <w:highlight w:val="yellow"/>
              </w:rPr>
              <w:t>К установленным государственным инспектором труда сведениям, объективно свидетельствующим о нарушении порядка расследования, в частности, относятся:</w:t>
            </w:r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DA17FF">
              <w:rPr>
                <w:b/>
                <w:bCs/>
                <w:highlight w:val="yellow"/>
              </w:rPr>
              <w:t>расследование несчастного случая на производстве проведено комиссией, сформированной с нарушением требований статьи 229 Кодекса;</w:t>
            </w:r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DA17FF">
              <w:rPr>
                <w:b/>
                <w:bCs/>
                <w:highlight w:val="yellow"/>
              </w:rPr>
              <w:t>несчастный случай неправомерно квалифицирован комиссией по результатам расследования как несчастный случай, не связанный с производством;</w:t>
            </w:r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DA17FF">
              <w:rPr>
                <w:b/>
                <w:bCs/>
                <w:highlight w:val="yellow"/>
              </w:rPr>
              <w:t xml:space="preserve">содержание акта о несчастном случае в части определения причин несчастного случая и лиц, допустивших нарушения требований охраны труда и (или) иных федеральных законов и нормативных правовых актов, устанавливающих требования безопасности в соответствующей сфере деятельности, не соответствует фактическим обстоятельствам </w:t>
            </w:r>
            <w:r w:rsidRPr="00DA17FF">
              <w:rPr>
                <w:b/>
                <w:bCs/>
                <w:highlight w:val="yellow"/>
              </w:rPr>
              <w:lastRenderedPageBreak/>
              <w:t>несчастного случая и (или) материалам его расследования;</w:t>
            </w:r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  <w:highlight w:val="yellow"/>
              </w:rPr>
            </w:pPr>
            <w:r w:rsidRPr="00DA17FF">
              <w:rPr>
                <w:b/>
                <w:bCs/>
                <w:highlight w:val="yellow"/>
              </w:rPr>
              <w:t>отказ членов комиссии (включая председателя комиссии) от подписания акта о несчастном случае;</w:t>
            </w:r>
          </w:p>
          <w:p w:rsidR="001B5267" w:rsidRPr="00DA17FF" w:rsidRDefault="001B5267" w:rsidP="001B5267">
            <w:pPr>
              <w:pStyle w:val="ConsPlusNormal"/>
              <w:jc w:val="both"/>
              <w:rPr>
                <w:b/>
                <w:bCs/>
              </w:rPr>
            </w:pPr>
            <w:r w:rsidRPr="00DA17FF">
              <w:rPr>
                <w:b/>
                <w:bCs/>
                <w:highlight w:val="yellow"/>
              </w:rPr>
              <w:t>изменение степени тяжести и последствий несчастного случая (в случае не направления работодателем извещения по установленной форме в соответствии с требованиями части пятой статьи 228.1 Кодекса и не проведения комиссией расследования несчастного случая в соответствии с требованиями части второй статьи 229 Кодекса).</w:t>
            </w:r>
          </w:p>
          <w:p w:rsidR="001B5267" w:rsidRPr="00D73288" w:rsidRDefault="001B5267" w:rsidP="001B5267">
            <w:pPr>
              <w:pStyle w:val="ConsPlusNormal"/>
              <w:jc w:val="both"/>
            </w:pPr>
            <w:r w:rsidRPr="00D73288">
              <w:t xml:space="preserve">37. </w:t>
            </w:r>
            <w:proofErr w:type="gramStart"/>
            <w:r w:rsidRPr="00D73288">
              <w:t>Контроль за соблюдением работодателями (юридическими и физическими лицами) порядка расследования, оформления и учета несчастных случаев на производстве, установленного Кодексом и Положением, в подведомственных организациях осуществляется в рамках ведомственного контроля в соответствии со статьей 353.1 Кодекса федеральными органами исполнительной власти, органами исполнительной власти субъектов Российской Федерации, органами местного самоуправления в порядке и на условиях, определяемых законами Российской Федерации и законами субъектов</w:t>
            </w:r>
            <w:proofErr w:type="gramEnd"/>
            <w:r w:rsidRPr="00D73288">
              <w:t xml:space="preserve"> Российской Федерации.</w:t>
            </w:r>
          </w:p>
          <w:p w:rsidR="001B5267" w:rsidRPr="00C1250E" w:rsidRDefault="001B5267" w:rsidP="001B5267">
            <w:pPr>
              <w:pStyle w:val="ConsPlusNormal"/>
              <w:jc w:val="both"/>
              <w:rPr>
                <w:b/>
                <w:bCs/>
                <w:highlight w:val="cyan"/>
              </w:rPr>
            </w:pPr>
            <w:r w:rsidRPr="00D73288">
              <w:t xml:space="preserve">38. </w:t>
            </w:r>
            <w:proofErr w:type="gramStart"/>
            <w:r w:rsidRPr="00D73288">
              <w:t>Профсоюзный контроль за соблюдением работодателями (юридическими и физическими лицами) порядка расследования, оформления и учета несчастных случаев на производстве, установленного Кодексом и Положением, осуществляется в соответствии со статьей 370 Кодекса инспекциями труда соответствующих профессиональных союзов в порядке, установленном трудовым законодательством и законодательством Российской Федерации о профессиональных союзах, их правах и гарантиях деятельности в отношении организаций, в которых имеются первичные органы или</w:t>
            </w:r>
            <w:proofErr w:type="gramEnd"/>
            <w:r w:rsidRPr="00D73288">
              <w:t xml:space="preserve"> члены этих профессиональных союзов.</w:t>
            </w:r>
          </w:p>
        </w:tc>
        <w:tc>
          <w:tcPr>
            <w:tcW w:w="7477" w:type="dxa"/>
          </w:tcPr>
          <w:p w:rsidR="001B5267" w:rsidRPr="006727C4" w:rsidRDefault="001B5267" w:rsidP="001B5267">
            <w:pPr>
              <w:pStyle w:val="ConsPlusTitle"/>
              <w:jc w:val="center"/>
              <w:outlineLvl w:val="1"/>
            </w:pPr>
            <w:r w:rsidRPr="006727C4">
              <w:lastRenderedPageBreak/>
              <w:t>I. Общие положения</w:t>
            </w:r>
          </w:p>
          <w:p w:rsidR="001B5267" w:rsidRDefault="001B5267" w:rsidP="001B5267">
            <w:pPr>
              <w:pStyle w:val="ConsPlusNormal"/>
              <w:jc w:val="both"/>
            </w:pP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1. </w:t>
            </w:r>
            <w:proofErr w:type="gramStart"/>
            <w:r>
              <w:t>Положение об особенностях расследования несчастных случаев на производстве в отдельных отраслях и организациях (далее - Положение) разработано в соответствии со статьей 229 Трудового кодекса Российской Федерации (далее - Кодекс) и Постановлением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производстве, и особенностях расследования несчастных случаев на производстве".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r>
              <w:t>Настоящее Положение устанавливает с учетом статей 227 - 231 Кодекса и особенностей отдельных отраслей и организаций обязательные требования по организации и проведению расследования, оформления и учета несчастных случаев на производстве, происходящих в организациях и у работодателей - физических лиц с различными категориями работников (граждан).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bookmarkStart w:id="24" w:name="Par1257"/>
            <w:bookmarkEnd w:id="24"/>
            <w:r w:rsidRPr="00B1028E">
              <w:rPr>
                <w:highlight w:val="lightGray"/>
              </w:rPr>
              <w:t xml:space="preserve">2. Действие настоящего Положения распространяется </w:t>
            </w:r>
            <w:proofErr w:type="gramStart"/>
            <w:r w:rsidRPr="00B1028E">
              <w:rPr>
                <w:highlight w:val="lightGray"/>
              </w:rPr>
              <w:t>на</w:t>
            </w:r>
            <w:proofErr w:type="gramEnd"/>
            <w:r w:rsidRPr="00B1028E">
              <w:rPr>
                <w:highlight w:val="lightGray"/>
              </w:rPr>
              <w:t>: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а) работодателей - физических лиц, вступивших в трудовые отношения с работниками;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б) уполномоченных работодателем лиц в порядке, установленном законами, иными нормативными правовыми актами, учредительными документами юридического лица (организации) и локальными нормативными актами (далее - представители работодателя);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 xml:space="preserve">в) физических лиц, осуществляющих руководство организацией, в том числе выполняющих функции ее единоличного исполнительного </w:t>
            </w:r>
            <w:r w:rsidRPr="00B1028E">
              <w:rPr>
                <w:highlight w:val="lightGray"/>
              </w:rPr>
              <w:lastRenderedPageBreak/>
              <w:t>органа, на основании трудового договора, заключенного по результатам проведенного конкурса, избрания или назначения на должность либо другой установленной в соответствии с законодательством или учредительными документами этой организации процедуры (далее - руководители организации);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г) физических лиц, состоящих в трудовых отношениях с работодателем в соответствии и на условиях, предусмотренных Кодексом, другими федеральными законами и иными нормативными правовыми актами (далее - работники), включая: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proofErr w:type="gramStart"/>
            <w:r w:rsidRPr="00B1028E">
              <w:rPr>
                <w:highlight w:val="lightGray"/>
              </w:rPr>
              <w:t>- работников, выполняющих работу на условиях трудового договора (в том числе заключенного на срок до двух месяцев или на период выполнения сезонных работ), в том числе в свободное от основной работы время (совместители), а также на дому из материалов и с использованием инструментов и механизмов, выделяемых работодателем или приобретаемых ими за свой счет (надомники);</w:t>
            </w:r>
            <w:proofErr w:type="gramEnd"/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- студентов и учащихся образовательных учреждений соответствующего уровня, проходящих производственную практику в организациях (у работодателя - физического лица);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- лиц, осужденных к лишению свободы и привлекаемых в установленном порядке к труду в организациях (у работодателя - физического лица);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proofErr w:type="spellStart"/>
            <w:r w:rsidRPr="00B1028E">
              <w:rPr>
                <w:highlight w:val="lightGray"/>
              </w:rPr>
              <w:t>д</w:t>
            </w:r>
            <w:proofErr w:type="spellEnd"/>
            <w:r w:rsidRPr="00B1028E">
              <w:rPr>
                <w:highlight w:val="lightGray"/>
              </w:rPr>
              <w:t xml:space="preserve">) других лиц, участвующих с </w:t>
            </w:r>
            <w:proofErr w:type="gramStart"/>
            <w:r w:rsidRPr="00B1028E">
              <w:rPr>
                <w:highlight w:val="lightGray"/>
              </w:rPr>
              <w:t>ведома</w:t>
            </w:r>
            <w:proofErr w:type="gramEnd"/>
            <w:r w:rsidRPr="00B1028E">
              <w:rPr>
                <w:highlight w:val="lightGray"/>
              </w:rPr>
              <w:t xml:space="preserve"> работодателя (его представителя) в его производственной деятельности своим личным трудом, правоотношения которых не предполагают заключения трудовых договоров (далее - другие лица, участвующие в производственной деятельности работодателя), в том числе: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- военнослужащих, студентов и учащихся образовательных учреждений соответствующего уровня, направленных в организации для выполнения строительных, сельскохозяйственных и иных работ, не связанных с несением воинской службы либо учебным процессом;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 xml:space="preserve">- членов семей работодателей - физических лиц (глав крестьянских фермерских хозяйств), членов кооперативов, участников хозяйственных товариществ или иных обществ, работающих у них (в </w:t>
            </w:r>
            <w:r w:rsidRPr="00B1028E">
              <w:rPr>
                <w:highlight w:val="lightGray"/>
              </w:rPr>
              <w:lastRenderedPageBreak/>
              <w:t>них) на собственный счет;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- членов советов директоров (наблюдательных советов) организаций, конкурсных и внешних управляющих;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- граждан, привлекаемых по решению компетентного органа власти к выполнению общественно-полезных работ либо мероприятий гражданского характера;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- работников сторонних организаций, направленных по договоренности между работодателями в целях оказания практической помощи по вопросам организации производства;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- лиц, проходящих научно-педагогическую и научную подготовку в системе послевузовского профессионального образования (аспиранты и докторанты);</w:t>
            </w:r>
          </w:p>
          <w:p w:rsidR="001B5267" w:rsidRPr="00B1028E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B1028E">
              <w:rPr>
                <w:highlight w:val="lightGray"/>
              </w:rPr>
              <w:t>- работников, проходящих переобучение без отрыва от работы на основе заключенного с работодателем ученического договора;</w:t>
            </w:r>
          </w:p>
          <w:p w:rsidR="001B5267" w:rsidRDefault="001B5267" w:rsidP="001B5267">
            <w:pPr>
              <w:pStyle w:val="ConsPlusNormal"/>
              <w:jc w:val="both"/>
            </w:pPr>
            <w:r w:rsidRPr="00B1028E">
              <w:rPr>
                <w:highlight w:val="lightGray"/>
              </w:rPr>
              <w:t>- психически больных, получающих лечение в психиатрических (психоневрологических) учреждениях, привлекаемых к труду в порядке трудотерапии в соответствии с медицинскими рекомендациями.</w:t>
            </w:r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bookmarkStart w:id="25" w:name="Par1274"/>
            <w:bookmarkEnd w:id="25"/>
            <w:r w:rsidRPr="004A6A8F">
              <w:rPr>
                <w:highlight w:val="lightGray"/>
              </w:rPr>
              <w:t xml:space="preserve">3. 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молнией); укусы и другие телесные повреждения, нанесенные животными и насекомыми; </w:t>
            </w:r>
            <w:proofErr w:type="gramStart"/>
            <w:r w:rsidRPr="004A6A8F">
              <w:rPr>
                <w:highlight w:val="lightGray"/>
              </w:rPr>
              <w:t xml:space="preserve">повреждения травматического характера, полученные в результате взрывов, аварий, разрушения зданий, сооружений и конструкций, стихийных бедствий и других чрезвычайных ситуаций, и иные повреждения здоровья, обусловленные воздействием на пострадавшего опасных факторов, повлекшие за собой необходимость его перевода на другую работу, временную или </w:t>
            </w:r>
            <w:r w:rsidRPr="004A6A8F">
              <w:rPr>
                <w:highlight w:val="lightGray"/>
              </w:rPr>
              <w:lastRenderedPageBreak/>
              <w:t>стойкую утрату им трудоспособности либо его смерть (далее - несчастный случай), происшедшие:</w:t>
            </w:r>
            <w:proofErr w:type="gramEnd"/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4A6A8F">
              <w:rPr>
                <w:highlight w:val="lightGray"/>
              </w:rPr>
              <w:t>а) при непосредственном исполнении трудовых обязанностей или работ по заданию работодателя (его представителя), в том числе во время служебной командировки, а также при совершении иных правомерных действий в интересах работодателя, в том числе направленных на предотвращение несчастных случаев, аварий, катастроф и иных ситуаций чрезвычайного характера;</w:t>
            </w:r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proofErr w:type="gramStart"/>
            <w:r w:rsidRPr="004A6A8F">
              <w:rPr>
                <w:highlight w:val="lightGray"/>
              </w:rPr>
              <w:t>б) на территории организации, других объектах и площадях, закрепленных за организацией на правах владения либо аренды (далее - территория организации), либо в ином месте работы в течение рабочего времени (включая установленные перерывы), в том числе во время следования на рабочее место (с рабочего места), а также в течение времени, необходимого для приведения в порядок орудий производства, одежды и т.п. перед</w:t>
            </w:r>
            <w:proofErr w:type="gramEnd"/>
            <w:r w:rsidRPr="004A6A8F">
              <w:rPr>
                <w:highlight w:val="lightGray"/>
              </w:rPr>
              <w:t xml:space="preserve"> началом и после окончания работы, либо при выполнении работ за пределами нормальной продолжительности рабочего времени, в выходные и нерабочие праздничные дни;</w:t>
            </w:r>
          </w:p>
          <w:p w:rsidR="001B5267" w:rsidRPr="004A6A8F" w:rsidRDefault="001B5267" w:rsidP="001B5267">
            <w:pPr>
              <w:pStyle w:val="ConsPlusNormal"/>
              <w:jc w:val="both"/>
              <w:rPr>
                <w:b/>
                <w:bCs/>
                <w:highlight w:val="lightGray"/>
              </w:rPr>
            </w:pPr>
            <w:proofErr w:type="gramStart"/>
            <w:r w:rsidRPr="004A6A8F">
              <w:rPr>
                <w:highlight w:val="lightGray"/>
              </w:rPr>
              <w:t xml:space="preserve">в) </w:t>
            </w:r>
            <w:r w:rsidRPr="004A6A8F">
              <w:rPr>
                <w:b/>
                <w:bCs/>
                <w:highlight w:val="lightGray"/>
              </w:rPr>
              <w:t>при следовании к месту работы или с работы</w:t>
            </w:r>
            <w:r w:rsidRPr="004A6A8F">
              <w:rPr>
                <w:highlight w:val="lightGray"/>
              </w:rPr>
              <w:t xml:space="preserve"> на транспортном средстве работодателя или сторонней организации, предоставившей его на основании договора с работодателем, а также </w:t>
            </w:r>
            <w:r w:rsidRPr="004A6A8F">
              <w:rPr>
                <w:b/>
                <w:bCs/>
                <w:highlight w:val="lightGray"/>
              </w:rPr>
              <w:t xml:space="preserve">на личном транспортном средстве в случае использования его в производственных целях в соответствии с документально оформленным соглашением сторон трудового договора или объективно подтвержденным распоряжением работодателя (его представителя) </w:t>
            </w:r>
            <w:r w:rsidRPr="004A6A8F">
              <w:rPr>
                <w:b/>
                <w:bCs/>
                <w:highlight w:val="lightGray"/>
                <w:u w:val="single"/>
              </w:rPr>
              <w:t>либо с его ведома</w:t>
            </w:r>
            <w:r w:rsidRPr="004A6A8F">
              <w:rPr>
                <w:b/>
                <w:bCs/>
                <w:highlight w:val="lightGray"/>
              </w:rPr>
              <w:t>;</w:t>
            </w:r>
            <w:proofErr w:type="gramEnd"/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4A6A8F">
              <w:rPr>
                <w:highlight w:val="lightGray"/>
              </w:rPr>
              <w:t>г) во время служебных поездок на общественном транспорте, а также при следовании по заданию работодателя (его представителя) к месту выполнения работ и обратно, в том числе пешком;</w:t>
            </w:r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proofErr w:type="spellStart"/>
            <w:r w:rsidRPr="004A6A8F">
              <w:rPr>
                <w:highlight w:val="lightGray"/>
              </w:rPr>
              <w:t>д</w:t>
            </w:r>
            <w:proofErr w:type="spellEnd"/>
            <w:r w:rsidRPr="004A6A8F">
              <w:rPr>
                <w:highlight w:val="lightGray"/>
              </w:rPr>
              <w:t>) при следовании к месту служебной командировки и обратно;</w:t>
            </w:r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4A6A8F">
              <w:rPr>
                <w:highlight w:val="lightGray"/>
              </w:rPr>
              <w:t xml:space="preserve">е) 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поезде, </w:t>
            </w:r>
            <w:r w:rsidRPr="004A6A8F">
              <w:rPr>
                <w:highlight w:val="lightGray"/>
              </w:rPr>
              <w:lastRenderedPageBreak/>
              <w:t>бригада почтового вагона и другие);</w:t>
            </w:r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4A6A8F">
              <w:rPr>
                <w:highlight w:val="lightGray"/>
              </w:rPr>
              <w:t>ж) во время междусменного отдыха при работе вахтовым методом, а также при нахождении на судне (воздушном, морском, речном и др.) в свободное от вахты и судовых работ время;</w:t>
            </w:r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proofErr w:type="spellStart"/>
            <w:r w:rsidRPr="004A6A8F">
              <w:rPr>
                <w:highlight w:val="lightGray"/>
              </w:rPr>
              <w:t>з</w:t>
            </w:r>
            <w:proofErr w:type="spellEnd"/>
            <w:r w:rsidRPr="004A6A8F">
              <w:rPr>
                <w:highlight w:val="lightGray"/>
              </w:rPr>
              <w:t>) при привлечении в установленном порядке к участию в ликвидации последствий катастроф, аварий и других чрезвычайных ситуаций природного, техногенного, криминогенного и иного характера.</w:t>
            </w:r>
          </w:p>
          <w:p w:rsidR="001B5267" w:rsidRPr="004A6A8F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4A6A8F">
              <w:rPr>
                <w:highlight w:val="lightGray"/>
              </w:rPr>
              <w:t>В установленном порядке расследуются также несчастные случаи, происшедшие с работодателями - физическими лицами и их полномочными представителями при непосредственном осуществлении ими трудовой деятельности либо иных действий, обусловленных трудовыми отношениями с работниками.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 w:rsidRPr="004A6A8F">
              <w:rPr>
                <w:highlight w:val="lightGray"/>
              </w:rPr>
              <w:t>Расследуются в установленном порядке, квалифицируются, оформляются и учитываются в соответствии с требованиями статьи 230 Кодекса и настоящего Положения как связанные с производством несчастные случаи, происшедшие с работниками или другими лицами, участвующими в производственной деятельности работодателя, при исполнении ими трудовых обязанностей или работ по заданию работодателя (его представителя), а также осуществлении иных правомерных действий, обусловленных трудовыми отношениями с работодателем либо совершаемых</w:t>
            </w:r>
            <w:proofErr w:type="gramEnd"/>
            <w:r w:rsidRPr="004A6A8F">
              <w:rPr>
                <w:highlight w:val="lightGray"/>
              </w:rPr>
              <w:t xml:space="preserve"> в его интересах (далее - несчастные случаи на производстве).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4. 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(отравления) при осуществлении действий, обусловленных трудовыми отношениями с работодателем.</w:t>
            </w:r>
          </w:p>
          <w:tbl>
            <w:tblPr>
              <w:tblW w:w="10200" w:type="dxa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10200"/>
            </w:tblGrid>
            <w:tr w:rsidR="001B5267" w:rsidTr="001B5267">
              <w:trPr>
                <w:jc w:val="center"/>
              </w:trPr>
              <w:tc>
                <w:tcPr>
                  <w:tcW w:w="10200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B5267" w:rsidRDefault="001B5267" w:rsidP="001B5267">
                  <w:pPr>
                    <w:pStyle w:val="ConsPlusNormal"/>
                    <w:jc w:val="both"/>
                    <w:rPr>
                      <w:color w:val="392C69"/>
                    </w:rPr>
                  </w:pPr>
                  <w:proofErr w:type="spellStart"/>
                  <w:r>
                    <w:rPr>
                      <w:color w:val="392C69"/>
                    </w:rPr>
                    <w:t>римечание</w:t>
                  </w:r>
                  <w:proofErr w:type="spellEnd"/>
                </w:p>
                <w:p w:rsidR="001B5267" w:rsidRDefault="001B5267" w:rsidP="001B5267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.</w:t>
                  </w:r>
                </w:p>
              </w:tc>
            </w:tr>
          </w:tbl>
          <w:p w:rsidR="001B5267" w:rsidRPr="008B4631" w:rsidRDefault="001B5267" w:rsidP="001B5267">
            <w:pPr>
              <w:pStyle w:val="ConsPlusNormal"/>
              <w:jc w:val="both"/>
              <w:rPr>
                <w:b/>
                <w:bCs/>
              </w:rPr>
            </w:pPr>
            <w:r w:rsidRPr="008B4631">
              <w:rPr>
                <w:b/>
                <w:bCs/>
                <w:highlight w:val="lightGray"/>
              </w:rPr>
              <w:t>5. О каждом страховом случае работодатель (его представитель) в течение суток обязан сообщить в исполнительный орган страховщика (по месту регистрации страхователя).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lastRenderedPageBreak/>
              <w:t xml:space="preserve">О несчастном случае с числом пострадавших два человека и более (далее - групповой несчастный случай), несчастном случае, в результате которого пострадавшим было получено повреждение здоровья, отнесенное в соответствии с установленными квалифицирующими признаками к категории тяжелых (далее - тяжелый несчастный случай), или несчастном случае со смертельным исходом, происшедшем с работниками или другими лицами, участвующими в производственной деятельности работодателя, при обстоятельствах, указанных в </w:t>
            </w:r>
            <w:hyperlink r:id="rId16" w:anchor="Par1274" w:tooltip="3. 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" w:history="1">
              <w:r>
                <w:rPr>
                  <w:rStyle w:val="a4"/>
                </w:rPr>
                <w:t>пункте</w:t>
              </w:r>
              <w:proofErr w:type="gramEnd"/>
              <w:r>
                <w:rPr>
                  <w:rStyle w:val="a4"/>
                </w:rPr>
                <w:t xml:space="preserve"> 3</w:t>
              </w:r>
            </w:hyperlink>
            <w:r>
              <w:t xml:space="preserve"> настоящего Положения, работодатель (его представитель) в течение суток обязан направить извещение о групповом несчастном случае (тяжелом несчастном случае, несчастном случае со смертельным исходом) по </w:t>
            </w:r>
            <w:hyperlink r:id="rId17" w:anchor="Par54" w:tooltip="                            ИЗВЕЩЕНИЕ" w:history="1">
              <w:r>
                <w:rPr>
                  <w:rStyle w:val="a4"/>
                </w:rPr>
                <w:t>форме 1</w:t>
              </w:r>
            </w:hyperlink>
            <w:r>
              <w:t>, предусмотренной приложением N 1 к настоящему Постановлению, в органы и организации, указанные в статье 228 Кодекса.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О групповых несчастных случаях, тяжелых несчастных случаях и несчастных случаях со смертельным исходом соответствующая государственная инспекция труда в установленном порядке информирует Департамент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 и охране труда Министерства труда и социального развития Российской Федерации. Об указанных несчастных случаях, происшедших в организациях, эксплуатирующих опасные производственные объекты, подконтрольные иным специально уполномоченным органам федерального надзора, территориальный орган федерального надзора направляет информацию по подчиненности (подведомственности) в порядке, установленном соответствующим органом федерального надзора.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6. </w:t>
            </w:r>
            <w:proofErr w:type="gramStart"/>
            <w:r>
              <w:t xml:space="preserve">Расследование несчастных случаев, происшедших с работниками организаций Российской Федерации (находящихся под юрисдикцией Российской Федерации), временно находившихся в служебной командировке на территории государств - участников СНГ, осуществляется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</w:t>
            </w:r>
            <w:r>
              <w:lastRenderedPageBreak/>
              <w:t>принятым Советом глав правительств Содружества Независимых Государств в Москве 9 декабря 1994 г. и утвержденным</w:t>
            </w:r>
            <w:proofErr w:type="gramEnd"/>
            <w:r>
              <w:t xml:space="preserve"> Постановлением Правительства Российской Федерации от 26 июня 1995 г. N 616 (Собрание законодательства Российской Федерации, 1995, N 27, ст. 2584).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7. </w:t>
            </w:r>
            <w:proofErr w:type="gramStart"/>
            <w:r>
              <w:t>Острые профессиональные заболевания (отравления), в отношении которых имеются основания предполагать, что их возникновение обусловлено воздействием вредных производственных факторов, подлежат расследованию в соответствии с Положением о расследовании и учете профессиональных заболеваний, утвержденным Постановлением Правительства Российской Федерации от 15 декабря 2000 г. N 967 (Собрание законодательства Российской Федерации, 2000, N 52 (часть II), ст. 5149).</w:t>
            </w:r>
            <w:proofErr w:type="gramEnd"/>
          </w:p>
          <w:p w:rsidR="001B5267" w:rsidRDefault="001B5267" w:rsidP="001B5267">
            <w:pPr>
              <w:pStyle w:val="ConsPlusNormal"/>
            </w:pPr>
          </w:p>
          <w:p w:rsidR="001B5267" w:rsidRPr="00A30667" w:rsidRDefault="001B5267" w:rsidP="001B5267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A30667">
              <w:rPr>
                <w:rFonts w:ascii="Arial" w:hAnsi="Arial" w:cs="Arial"/>
                <w:b/>
                <w:bCs/>
              </w:rPr>
              <w:t>II. Особенности формирования комиссий по расследованию</w:t>
            </w:r>
          </w:p>
          <w:p w:rsidR="001B5267" w:rsidRPr="00A30667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A30667">
              <w:rPr>
                <w:rFonts w:ascii="Arial" w:hAnsi="Arial" w:cs="Arial"/>
                <w:b/>
                <w:bCs/>
              </w:rPr>
              <w:t xml:space="preserve">несчастных случаев, происшедших </w:t>
            </w:r>
            <w:proofErr w:type="gramStart"/>
            <w:r w:rsidRPr="00A30667">
              <w:rPr>
                <w:rFonts w:ascii="Arial" w:hAnsi="Arial" w:cs="Arial"/>
                <w:b/>
                <w:bCs/>
              </w:rPr>
              <w:t>в</w:t>
            </w:r>
            <w:proofErr w:type="gramEnd"/>
            <w:r w:rsidRPr="00A30667">
              <w:rPr>
                <w:rFonts w:ascii="Arial" w:hAnsi="Arial" w:cs="Arial"/>
                <w:b/>
                <w:bCs/>
              </w:rPr>
              <w:t xml:space="preserve"> отдельных</w:t>
            </w:r>
          </w:p>
          <w:p w:rsidR="001B5267" w:rsidRPr="00A30667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A30667">
              <w:rPr>
                <w:rFonts w:ascii="Arial" w:hAnsi="Arial" w:cs="Arial"/>
                <w:b/>
                <w:bCs/>
              </w:rPr>
              <w:t xml:space="preserve">отраслях и организациях с </w:t>
            </w:r>
            <w:proofErr w:type="gramStart"/>
            <w:r w:rsidRPr="00A30667">
              <w:rPr>
                <w:rFonts w:ascii="Arial" w:hAnsi="Arial" w:cs="Arial"/>
                <w:b/>
                <w:bCs/>
              </w:rPr>
              <w:t>отдельными</w:t>
            </w:r>
            <w:proofErr w:type="gramEnd"/>
          </w:p>
          <w:p w:rsidR="001B5267" w:rsidRPr="00A30667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A30667">
              <w:rPr>
                <w:rFonts w:ascii="Arial" w:hAnsi="Arial" w:cs="Arial"/>
                <w:b/>
                <w:bCs/>
              </w:rPr>
              <w:t>категориями работников (граждан)</w:t>
            </w:r>
          </w:p>
          <w:p w:rsidR="001B5267" w:rsidRDefault="001B5267" w:rsidP="001B5267">
            <w:pPr>
              <w:pStyle w:val="ConsPlusNormal"/>
            </w:pP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8. Расследование несчастных случаев, указанных в </w:t>
            </w:r>
            <w:hyperlink r:id="rId18" w:anchor="Par1274" w:tooltip="3. 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" w:history="1">
              <w:r>
                <w:rPr>
                  <w:rStyle w:val="a4"/>
                </w:rPr>
                <w:t>п. 3</w:t>
              </w:r>
            </w:hyperlink>
            <w:r>
              <w:t xml:space="preserve"> настоящего Положения, проводится комиссиями по расследованию несчастных случаев (далее - комиссия), образуемыми и формируемыми в соответствии с положениями статьи 229 Кодекса и требованиями настоящего Положения, в зависимости от обстоятель</w:t>
            </w:r>
            <w:proofErr w:type="gramStart"/>
            <w:r>
              <w:t>ств пр</w:t>
            </w:r>
            <w:proofErr w:type="gramEnd"/>
            <w:r>
              <w:t>оисшествия, количества пострадавших и характера полученных ими повреждений здоровья. Во всех случаях состав комиссии должен состоять из нечетного числа членов.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9. </w:t>
            </w:r>
            <w:proofErr w:type="gramStart"/>
            <w:r>
              <w:t xml:space="preserve">Расследование несчастных случаев (в том числе групповых), происшедших в организации или у работодателя - физического лица, в результате которых пострадавшие получили повреждения, отнесенные в соответствии с установленными квалифицирующими признаками к категории легких, проводится комиссиями, </w:t>
            </w:r>
            <w:r>
              <w:lastRenderedPageBreak/>
              <w:t>образуемыми работодателем (его полномочным представителем) в соответствии с положениями частей 1 и 2 статьи 229 Кодекса, с учетом требований, установленных настоящим Положением.</w:t>
            </w:r>
            <w:proofErr w:type="gramEnd"/>
            <w:r>
              <w:t xml:space="preserve"> Лица, осуществляющие (осуществлявшие) непосредственный </w:t>
            </w:r>
            <w:proofErr w:type="gramStart"/>
            <w:r>
              <w:t>контроль за</w:t>
            </w:r>
            <w:proofErr w:type="gramEnd"/>
            <w:r>
              <w:t xml:space="preserve"> работой пострадавшего, в состав комиссии не включаются.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26" w:name="Par1304"/>
            <w:bookmarkEnd w:id="26"/>
            <w:r>
              <w:t>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судовой профсоюзной организации, а при ее отсутствии - представителя судовой команды. Комиссию возглавляет капитан судна. Состав комиссии утверждается приказом капитана судна.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27" w:name="Par1305"/>
            <w:bookmarkEnd w:id="27"/>
            <w:r>
              <w:t>10. Несчастные случаи, происшедшие с лицами, направленными в установленном порядке для выполнения работ к другому работодателю и работавшими там под его руководством и контролем (под руководством и контролем его представителей), расследуются комиссией, формируемой и возглавляемой этим работодателем (его представителем). В состав комиссии включается полномочный представитель организации или работодателя - физического лица, направивших упомянутых лиц. Неприбытие или несвоевременное их прибытие не является основанием для изменения сроков расследования.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28" w:name="Par1306"/>
            <w:bookmarkEnd w:id="28"/>
            <w:r>
              <w:t>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направившего их работодателя (его представителя), расследуются комиссией, формируемой и возглавляемой этим работодателем (его представителем). При необходимости в состав комиссии могут включаться представители организации, за которой закреплена данная территория на правах владения или аренды.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29" w:name="Par1307"/>
            <w:bookmarkEnd w:id="29"/>
            <w:proofErr w:type="gramStart"/>
            <w:r>
              <w:t xml:space="preserve">Несчастные случаи, происшедшие с работниками и другими лицами, выполнявшими работу по заданию работодателя (его представителя) </w:t>
            </w:r>
            <w:r>
              <w:lastRenderedPageBreak/>
              <w:t>на выделенном в установленном порядке участке сторонней организации, расследуются комиссией, формируемой и возглавляемой работодателем (его представителем), производящим работу, с обязательным участием представителя организации, на территории которой производилась эта работа.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bookmarkStart w:id="30" w:name="Par1308"/>
            <w:bookmarkEnd w:id="30"/>
            <w:r>
              <w:t>11. Несчастные случаи, происшедшие с работниками при выполнении работы по совместительству, расследуются комиссией, формируемой и возглавляемой работодателем (его представителем), у которого фактически производилась работа по совместительству. В этом случае комиссия, проводившая расследование, информирует о результатах расследования и сделанных выводах работодателя (его представителя) по месту основной работы пострадавшего.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31" w:name="Par1309"/>
            <w:bookmarkEnd w:id="31"/>
            <w:r>
              <w:t>12. Расследование несчастных случаев со студентами или учащимися образовательных учреждений соответствующего уровня, проходящими в организациях производственную практику или выполняющими работу под руководством и контролем работодателя (его представителя), проводится комиссиями, формируемыми и возглавляемыми этим работодателем (его представителем). В состав комиссии включаются представители образовательного учреждения.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32" w:name="Par1310"/>
            <w:bookmarkEnd w:id="32"/>
            <w:r>
              <w:t>Расследование несчастных случаев со студентами или учащимися образовательных учреждений, проходящими производственную практику на выделенных для этих целей участках организации и выполняющими работу под руководством и контролем полномочных представителей образовательного учреждения, проводится комиссиями, формируемыми руководителями образовательных учреждений. В состав комиссии включаются представители организации &lt;*&gt;.</w:t>
            </w:r>
          </w:p>
          <w:p w:rsidR="001B5267" w:rsidRPr="008B2C98" w:rsidRDefault="001B5267" w:rsidP="001B5267">
            <w:pPr>
              <w:pStyle w:val="ConsPlusNormal"/>
              <w:jc w:val="both"/>
              <w:rPr>
                <w:highlight w:val="lightGray"/>
              </w:rPr>
            </w:pPr>
            <w:r w:rsidRPr="008B2C98">
              <w:rPr>
                <w:highlight w:val="lightGray"/>
              </w:rPr>
              <w:t>--------------------------------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 w:rsidRPr="008B2C98">
              <w:rPr>
                <w:highlight w:val="lightGray"/>
              </w:rPr>
              <w:t xml:space="preserve">&lt;*&gt; Расследование и учет несчастных случаев, происшедших со студентами образовательных учреждений высшего и среднего профессионального образования, учащимися образовательных учреждений среднего, начального профессионального образования и образовательных учреждений основного общего образования во </w:t>
            </w:r>
            <w:r w:rsidRPr="008B2C98">
              <w:rPr>
                <w:highlight w:val="lightGray"/>
              </w:rPr>
              <w:lastRenderedPageBreak/>
              <w:t>время учебно-воспитательного процесса в указанных образовательных учреждениях, осуществляются в порядке, установленном федеральным органом исполнительной власти, ведающим вопросами образования, по согласованию с Министерством труда и социального развития Российской Федерации.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bookmarkStart w:id="33" w:name="Par1314"/>
            <w:bookmarkEnd w:id="33"/>
            <w:r>
              <w:t xml:space="preserve">13. Несчастные случаи, происшедшие с профессиональными спортсменами во время тренировочного процесса или спортивного соревнования, независимо от количества пострадавших и </w:t>
            </w:r>
            <w:proofErr w:type="gramStart"/>
            <w:r>
              <w:t>тяжести</w:t>
            </w:r>
            <w:proofErr w:type="gramEnd"/>
            <w:r>
              <w:t xml:space="preserve"> полученных ими повреждений, расследуются комиссиями, формируемыми и возглавляемыми работодателями (их представителями) с обязательным участием представителей профсоюзного органа или иного уполномоченного профессиональными спортсменами органа, с учетом требований настоящего Положения &lt;*&gt;.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--------------------------------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&lt;*&gt;</w:t>
            </w:r>
            <w:r w:rsidRPr="005931AA">
              <w:rPr>
                <w:highlight w:val="lightGray"/>
              </w:rPr>
              <w:t>Расследование и учет несчастных случаев, происшедших со спортсменами-любителями во время учебно-тренировочных занятий и проведения спортивных соревнований, осуществляются в порядке, установленном федеральным органом исполнительной власти, ведающим вопросами физической культуры и спорта по согласованию с Министерством труда и социального развития Российской Федерации.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Несчастные случаи, происшедшие с профессиональными спортсменами, а также тренерами, специалистами и другими работниками профессиональных спортивных организаций при осуществлении иных действий, обусловленных трудовыми отношениями с работодателем или совершаемых в его интересах, расследуются в установленном порядке.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14. </w:t>
            </w:r>
            <w:proofErr w:type="gramStart"/>
            <w:r>
              <w:t xml:space="preserve">Расследование происшедших в организации или у работодателя - физического лица групповых несчастных случаев, в результате которых один или несколько пострадавших получили повреждения здоровья, относящиеся в соответствии с установленными </w:t>
            </w:r>
            <w:r>
              <w:lastRenderedPageBreak/>
              <w:t>квалифицирующими признаками к категории тяжелых либо со смертельным исходом (далее - групповой несчастный случай с тяжелыми последствиями), тяжелых несчастных случаев, несчастных случаев со смертельным исходом, проводится комиссиями, состав которых формируется в соответствии с требованиями</w:t>
            </w:r>
            <w:proofErr w:type="gramEnd"/>
            <w:r>
              <w:t xml:space="preserve"> </w:t>
            </w:r>
            <w:proofErr w:type="gramStart"/>
            <w:r>
              <w:t>и в порядке, установленными статьей 229 Кодекса и настоящим Положением.</w:t>
            </w:r>
            <w:proofErr w:type="gramEnd"/>
            <w:r>
              <w:t xml:space="preserve"> При расследовании указанных несчастных случаев с </w:t>
            </w:r>
            <w:proofErr w:type="gramStart"/>
            <w:r>
              <w:t>застрахованными</w:t>
            </w:r>
            <w:proofErr w:type="gramEnd"/>
            <w:r>
              <w:t xml:space="preserve"> в состав комиссии также включаются представители исполнительных органов страховщика (по месту регистрации страхователя). Расследование указанных несчастных случаев, происшедших: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>а) в организациях и у работодателя - физического лица, проводится комиссиями, формируемыми работодателем (его представителем) и возглавляемыми должностными лицами соответствующих органов федеральной инспекции труда, осуществляющими в установленном порядке государственный надзор и контроль за соблюдением трудового законодательства и иных нормативных правовых актов, содержащих нормы трудового права (далее - государственные инспекторы труда), в данной организации;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r>
              <w:t>б) при эксплуатации опасных производственных объектов, поднадзорных Федеральному горному и промышленному надзору России, в том числе в результате аварий на указанных объектах, проводится комиссиями, состав которых формируется и утверждается руководителем соответствующего территориального органа Федерального горного и промышленного надзора России, возглавляемыми должностными лицами этого органа;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в) в организациях железнодорожного транспорта, проводится комиссиями, формируемыми руководителями этих организаций и возглавляемыми государственным инспектором труда, осуществляющим надзор и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 в данной организации, с обязательным участием руководителей соответствующих отраслевых органов государственного управления (их полномочных представителей) и представителей территориальных объединений отраслевого </w:t>
            </w:r>
            <w:r>
              <w:lastRenderedPageBreak/>
              <w:t>профсоюза;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>г) с гражданами, привлекаемыми в установленном порядке к мероприятиям по ликвидации последствий катастроф и других чрезвычайных ситуаций природного характера, проводится комиссиями, состав которых формируется и утверждается органами исполнительной власти субъектов Российской Федерации или (по их поручению) органами местного самоуправления, возглавляемыми должностными лицами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proofErr w:type="spellStart"/>
            <w:proofErr w:type="gramStart"/>
            <w:r>
              <w:t>д</w:t>
            </w:r>
            <w:proofErr w:type="spellEnd"/>
            <w:r>
              <w:t>) в организациях с особым режимом охраны, обусловленным обеспечением государственной безопасности охраняемых объектов (организации Вооруженных Сил Российской Федерации, органы пограничной службы, органы безопасности и внутренних дел, другие правоохранительные органы, учреждения исполнения уголовных наказаний Минюста России, организации атомной и оборонных отраслей промышленности и др.), проводится комиссиями, формируемыми в соответствии с общим порядком с учетом особых требований, связанных с защитой государственной тайны</w:t>
            </w:r>
            <w:proofErr w:type="gramEnd"/>
            <w:r>
              <w:t xml:space="preserve">, </w:t>
            </w:r>
            <w:proofErr w:type="gramStart"/>
            <w:r>
              <w:t>установленных федеральными законами и иными нормативными правовыми актами (соответствующий допуск у членов комиссии, работа комиссии в назначенное время и т.д.).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r>
              <w:t>15. Расследование групповых несчастных случаев с тяжелыми последствиями, тяжелых несчастных случаев, несчастных случаев со смертельным исходом, происшедших с работниками и другими лицами, участвующими в производственной деятельности работодателя:</w:t>
            </w:r>
          </w:p>
          <w:p w:rsidR="001B5267" w:rsidRPr="005931AA" w:rsidRDefault="001B5267" w:rsidP="001B5267">
            <w:pPr>
              <w:pStyle w:val="ConsPlusNormal"/>
              <w:jc w:val="both"/>
              <w:rPr>
                <w:b/>
                <w:bCs/>
                <w:color w:val="FFFFFF" w:themeColor="background1"/>
              </w:rPr>
            </w:pPr>
            <w:bookmarkStart w:id="34" w:name="Par1326"/>
            <w:bookmarkEnd w:id="34"/>
            <w:r>
              <w:t xml:space="preserve">а) </w:t>
            </w:r>
            <w:r w:rsidRPr="005931AA">
              <w:rPr>
                <w:b/>
                <w:bCs/>
                <w:color w:val="FFFFFF" w:themeColor="background1"/>
                <w:highlight w:val="red"/>
              </w:rPr>
              <w:t>в результате аварий (катастроф) транспортных средст</w:t>
            </w:r>
            <w:proofErr w:type="gramStart"/>
            <w:r w:rsidRPr="005931AA">
              <w:rPr>
                <w:b/>
                <w:bCs/>
                <w:color w:val="FFFFFF" w:themeColor="background1"/>
                <w:highlight w:val="red"/>
              </w:rPr>
              <w:t>в</w:t>
            </w:r>
            <w:r>
              <w:t>(</w:t>
            </w:r>
            <w:proofErr w:type="gramEnd"/>
            <w:r>
              <w:t xml:space="preserve">в том числе воздушных, железнодорожных, </w:t>
            </w:r>
            <w:r w:rsidRPr="005931AA">
              <w:rPr>
                <w:b/>
                <w:bCs/>
                <w:color w:val="FFFFFF" w:themeColor="background1"/>
                <w:highlight w:val="red"/>
              </w:rPr>
              <w:t>автомобильных</w:t>
            </w:r>
            <w:r w:rsidRPr="00A30667">
              <w:rPr>
                <w:highlight w:val="lightGray"/>
              </w:rPr>
              <w:t>,</w:t>
            </w:r>
            <w:r>
              <w:t xml:space="preserve"> водных морских и речных и др.), </w:t>
            </w:r>
            <w:r w:rsidRPr="005931AA">
              <w:rPr>
                <w:b/>
                <w:bCs/>
                <w:color w:val="FFFFFF" w:themeColor="background1"/>
                <w:highlight w:val="red"/>
              </w:rPr>
              <w:t xml:space="preserve">проводится комиссиями, формируемыми в соответствии с требованиями части 1 статьи 229 Кодекса и возглавляемыми работодателем (его представителем), с </w:t>
            </w:r>
            <w:r w:rsidRPr="005931AA">
              <w:rPr>
                <w:b/>
                <w:bCs/>
                <w:color w:val="FFFFFF" w:themeColor="background1"/>
                <w:highlight w:val="red"/>
              </w:rPr>
              <w:lastRenderedPageBreak/>
              <w:t>обязательным использованием материалов расследования данного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средства;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 xml:space="preserve">б) на находящихся в плавании рыбопромысловых и иных морских, речных и других судах, независимо от их отраслевой принадлежности, проводится комиссиями, формируемыми и возглавляемыми работодателем (судовладельцем) или его полномочным представителем, в состав которых наряду с лицами, указанными во </w:t>
            </w:r>
            <w:hyperlink r:id="rId19" w:anchor="Par1304" w:tooltip="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" w:history="1">
              <w:r>
                <w:rPr>
                  <w:rStyle w:val="a4"/>
                </w:rPr>
                <w:t>втором абзаце пункта 9</w:t>
              </w:r>
            </w:hyperlink>
            <w:r>
              <w:t xml:space="preserve"> настоящего Положения, включается также специалист по охране труда или лицо, назначенное приказом работодателя (его представителя) ответственным за организацию работы</w:t>
            </w:r>
            <w:proofErr w:type="gramEnd"/>
            <w:r>
              <w:t xml:space="preserve"> по охране труда, и представители соответствующего профсоюзного органа или иного уполномоченного работниками представительного органа;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35" w:name="Par1328"/>
            <w:bookmarkEnd w:id="35"/>
            <w:r>
              <w:t>в) дипломатических представительств и консульских учреждений Российской Федерации, а также представительств федеральных органов исполнительной власти и государственных учреждений Российской Федерации за границей, являющимися гражданами Российской Федерации, проводится комиссиями, формируемыми в соответствии с требованиями части 1 статьи 229 Кодекса и возглавляемыми руководителями соответствующих представительств (консульств) &lt;*&gt;.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--------------------------------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&lt;*&gt; Несчастные случаи, происшедшие в указанных учреждениях с работниками и другими лицами, не являющимися гражданами Российской Федерации, расследуются в соответствии с законодательством государства, гражданами которого они являются, если международным договором не предусмотрено иное.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36" w:name="Par1332"/>
            <w:bookmarkEnd w:id="36"/>
            <w:r>
              <w:t xml:space="preserve">16. </w:t>
            </w:r>
            <w:proofErr w:type="gramStart"/>
            <w:r>
              <w:t xml:space="preserve">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</w:t>
            </w:r>
            <w:r>
              <w:lastRenderedPageBreak/>
              <w:t>установленном порядке государственными инспекторами труда на основании заявления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 порядке (далее - доверенные лица пострадавшего</w:t>
            </w:r>
            <w:proofErr w:type="gramEnd"/>
            <w:r>
              <w:t>). При необходимости к расследованию таких несчастных случаев могут привлекаться представители соответствующего исполнительного органа Фонда социального страхования Российской Федерации и других заинтересованных органов.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17. Расследование групповых несчастных случаев с тяжелыми последствиями с числом погибших пять человек и более проводится комиссиями, формируемыми в порядке и в соответствии с требованиями статьи 229 Кодекса, в зависимости от обстоятель</w:t>
            </w:r>
            <w:proofErr w:type="gramStart"/>
            <w:r>
              <w:t>ств пр</w:t>
            </w:r>
            <w:proofErr w:type="gramEnd"/>
            <w:r>
              <w:t>оисшествия, количества пострадавших и характера полученных ими повреждений здоровья.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37" w:name="Par1334"/>
            <w:bookmarkEnd w:id="37"/>
            <w:r>
              <w:t xml:space="preserve">18. </w:t>
            </w:r>
            <w:proofErr w:type="gramStart"/>
            <w:r>
              <w:t>Расследование обстоятельств исчезновения работников и других лиц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 совершаемых в его интересах, дающих достаточные основания предполагать их гибель в результате несчастного случая, проводится комиссиями, формируемыми в соответствии с требованиями настоящего раздела, в порядке и в сроки, установленные статьей</w:t>
            </w:r>
            <w:proofErr w:type="gramEnd"/>
            <w:r>
              <w:t xml:space="preserve"> 229 Кодекса.</w:t>
            </w:r>
          </w:p>
          <w:p w:rsidR="001B5267" w:rsidRDefault="001B5267" w:rsidP="001B5267">
            <w:pPr>
              <w:pStyle w:val="ConsPlusNormal"/>
            </w:pPr>
          </w:p>
          <w:p w:rsidR="001B5267" w:rsidRPr="00A30667" w:rsidRDefault="001B5267" w:rsidP="001B5267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A30667">
              <w:rPr>
                <w:rFonts w:ascii="Arial" w:hAnsi="Arial" w:cs="Arial"/>
                <w:b/>
                <w:bCs/>
              </w:rPr>
              <w:t>III. Особенности проведения расследования</w:t>
            </w:r>
          </w:p>
          <w:p w:rsidR="001B5267" w:rsidRPr="00A30667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A30667">
              <w:rPr>
                <w:rFonts w:ascii="Arial" w:hAnsi="Arial" w:cs="Arial"/>
                <w:b/>
                <w:bCs/>
              </w:rPr>
              <w:t>несчастных случаев, происшедших в организациях</w:t>
            </w:r>
          </w:p>
          <w:p w:rsidR="001B5267" w:rsidRPr="00A30667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A30667">
              <w:rPr>
                <w:rFonts w:ascii="Arial" w:hAnsi="Arial" w:cs="Arial"/>
                <w:b/>
                <w:bCs/>
              </w:rPr>
              <w:t>и у работодателя - физического лица</w:t>
            </w:r>
          </w:p>
          <w:p w:rsidR="001B5267" w:rsidRDefault="001B5267" w:rsidP="001B5267">
            <w:pPr>
              <w:pStyle w:val="ConsPlusNormal"/>
            </w:pP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19. Расследование несчастных случаев, происшедших в организации или у работодателя - физического лица, проводится в соответствии с общим порядком и в сроки, установленные статьей 229 Кодекса, с </w:t>
            </w:r>
            <w:r>
              <w:lastRenderedPageBreak/>
              <w:t>учетом требований данного раздела настоящего Положения. В зависимости от обстоятель</w:t>
            </w:r>
            <w:proofErr w:type="gramStart"/>
            <w:r>
              <w:t>ств пр</w:t>
            </w:r>
            <w:proofErr w:type="gramEnd"/>
            <w:r>
              <w:t>оисшествия и характера повреждений здоровья пострадавших: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-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к категории легких, проводится в течение трех дней;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- расследование иных несчастных случаев проводится в течение 15 дней.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Сроки расследования несчастных случаев </w:t>
            </w:r>
            <w:proofErr w:type="gramStart"/>
            <w:r>
              <w:t>исчисляются в календарных днях начиная</w:t>
            </w:r>
            <w:proofErr w:type="gramEnd"/>
            <w:r>
              <w:t xml:space="preserve"> со дня издания работодателем приказа об образовании комиссии по расследованию несчастного случая.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>При возникновении обстоятельств, объективно препятствующих завершению в установленные сроки расследования несчастного случая, в том числе по причинам отдаленности и труднодоступности места происшествия (труднодоступные станции и обсерватории, геологоразведочные и иные экспедиции и отряды, буровые платформы на шельфе морей, при выполнении отдельных работ за границей, включая международные перевозки и т.п.), а также при необходимости дополнительного получения соответствующих медицинских и иных документов</w:t>
            </w:r>
            <w:proofErr w:type="gramEnd"/>
            <w:r>
              <w:t xml:space="preserve"> и заключений, установленные сроки расследования несчастного случая могут быть продлены председателем комиссии, но не более чем на 15 календарных дней.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>В случае необходимости дополнительной проверки обстоятельств группового несчастного случая с тяжелыми последствиями, тяжелого несчастного случая или несчастного случая со смертельным исходом, в том числе с проведением соответствующих медицинских, технических и иных экспертиз, решение о дополнительном продлении срока его расследования принимается руководителем органа, представителем которого является должностное лицо, возглавляющее комиссию, с последующим информированием об этом соответствующего правоохранительного органа.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20. Несчастные случаи, о которых не было своевременно сообщено </w:t>
            </w:r>
            <w:r>
              <w:lastRenderedPageBreak/>
              <w:t>работодателю (его представителю) или в результате которых нетрудоспособность наступила не сразу, расследуются в установленном порядке по заявлению пострадавшего или его доверенных лиц в течение одного месяца со дня поступления указанного заявления. В случае невозможности завершения расследования в указанный срок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 сроков расследования.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38" w:name="Par1347"/>
            <w:bookmarkEnd w:id="38"/>
            <w:proofErr w:type="gramStart"/>
            <w:r>
              <w:t>В случаях изменения формы собственности (собственника имущества) организации без сохранения (установления) правопреемственности либо ликвидации организации в порядке и на условиях, установленных законодательством, расследование несчастных случаев проводится по заявлению пострадавшего или его доверенных лиц государственными инспекторами труда с участием представителей соответствующего исполнительного органа страховщика (по месту регистрации прежнего страхователя) и территориального объединения организаций профсоюзов.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>При обращении пострадавшего или его доверенных лиц с заявлением о несогласии с результатами ранее расследованного несчастного случая, происшедшего с ним до 1 февраля 2002 года, в соответствии со статьей 424 Кодекса дополнительное расследование указанных в заявлении обстоятельств и причин несчастного случая проводится с учетом требований правовых норм, действовавших в период его происшествия законодательных и иных нормативных правовых актов, регулировавших в</w:t>
            </w:r>
            <w:proofErr w:type="gramEnd"/>
            <w:r>
              <w:t xml:space="preserve"> то время порядок расследования несчастных случаев на производстве.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39" w:name="Par1349"/>
            <w:bookmarkEnd w:id="39"/>
            <w:r>
              <w:t xml:space="preserve">21. </w:t>
            </w:r>
            <w:proofErr w:type="gramStart"/>
            <w:r>
              <w:t xml:space="preserve">В ходе расследования каждого несчастного случая комиссия производит осмотр места происшествия, выявляет и опрашивает очевидцев несчастного случая и должностных лиц, чьи объяснения могут быть необходимы, знакомится с действующими в организации локальными нормативными актами и организационно-распорядительными документами (коллективными договорами, </w:t>
            </w:r>
            <w:r>
              <w:lastRenderedPageBreak/>
              <w:t xml:space="preserve">уставами, внутренними </w:t>
            </w:r>
            <w:proofErr w:type="spellStart"/>
            <w:r>
              <w:t>уставлениями</w:t>
            </w:r>
            <w:proofErr w:type="spellEnd"/>
            <w:r>
              <w:t xml:space="preserve"> религиозных организаций и др.), в том числе устанавливающими порядок решения вопросов обеспечения безопасных условий труда и ответственность за это</w:t>
            </w:r>
            <w:proofErr w:type="gramEnd"/>
            <w:r>
              <w:t xml:space="preserve"> должностных лиц, получает от работодателя (его представителя) иную необходимую информацию и по возможности - объяснения от пострадавшего по существу происшествия.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При необходимости председатель комиссии привлекает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их исследование.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Члены комиссии организуют встречи с пострадавшими, их доверенными лицами и членами семей в целях ознакомления их с результатами расследования, при необходимости вносят предложения по вопросам оказания им помощи социального характера, разъясняют порядок возмещения вреда, причиненного здоровью пострадавших, и оказывают правовую помощь по решению указанных вопросов.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22. Примерный перечень документов, формируемых в ходе расследования несчастного случая (в дальнейшем - материалы расследования), установлен в статье 229 Кодекса. Конкретный объем материалов расследования определяется председателем комиссии в зависимости от характера и обстоятельств каждого конкретного происшествия.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>Перечень и объем материалов расследования групповых несчастных случаев с тяжелыми последствиями, тяжелых несчастных случаев или несчастных случаев со смертельным исходом, происшедших в результате аварий (катастроф) транспортных средств (</w:t>
            </w:r>
            <w:hyperlink r:id="rId20" w:anchor="Par1326" w:tooltip="а) в результате аварий (катастроф) транспортных средств (в том числе воздушных, железнодорожных, автомобильных, водных морских и речных и др.), проводится комиссиями, формируемыми в соответствии с требованиями части 1 статьи 229 Кодекса и возглавляемыми р" w:history="1">
              <w:r>
                <w:rPr>
                  <w:rStyle w:val="a4"/>
                </w:rPr>
                <w:t>подпункт "а" пункта 15</w:t>
              </w:r>
            </w:hyperlink>
            <w:r>
              <w:t xml:space="preserve"> настоящего Положения), определяются председателем комиссии с учетом имеющихся материалов расследования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r>
              <w:lastRenderedPageBreak/>
              <w:t>Комиссией принимаются к рассмотрению только оригиналы подготовленных документов, после чего с них снимаются заверенные копии (делаются выписки). Документы с надлежаще не оформленными поправками, подчистками и дополнениями как официальные не рассматриваются и подлежат изъятию.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23. </w:t>
            </w:r>
            <w:proofErr w:type="gramStart"/>
            <w:r>
              <w:t>На основании собранных материалов расследования комиссия устанавливает обстоятельства и причины несчастного случая, а также лиц, допустивших нарушения государственных нормативных требований охраны труда, вырабатывает мероприятия по устранению причин и предупреждению подобных несчастных случаев, определяет, были ли действия пострадавшего в момент несчастного случая обусловлены трудовыми отношениями с работодателем либо участием в его производственной деятельности, в необходимых случаях решает вопрос об учете несчастного</w:t>
            </w:r>
            <w:proofErr w:type="gramEnd"/>
            <w:r>
              <w:t xml:space="preserve"> случая и, руководствуясь требованиями </w:t>
            </w:r>
            <w:hyperlink r:id="rId21" w:anchor="Par1257" w:tooltip="2. Действие настоящего Положения распространяется на:" w:history="1">
              <w:r>
                <w:rPr>
                  <w:rStyle w:val="a4"/>
                </w:rPr>
                <w:t>пунктов 2</w:t>
              </w:r>
            </w:hyperlink>
            <w:r>
              <w:t xml:space="preserve"> и </w:t>
            </w:r>
            <w:hyperlink r:id="rId22" w:anchor="Par1274" w:tooltip="3. 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" w:history="1">
              <w:r>
                <w:rPr>
                  <w:rStyle w:val="a4"/>
                </w:rPr>
                <w:t>3</w:t>
              </w:r>
            </w:hyperlink>
            <w:r>
              <w:t xml:space="preserve"> настоящего Положения, квалифицирует несчастный случай как несчастный случай на производстве или как несчастный случай, не связанный с производством.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Расследуются в установленном порядке и по решению комиссии могут квалифицироваться как не связанные с производством: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- смерть вследствие общего заболевания или самоубийства, подтвержденная в установленном порядке учреждением здравоохранения и следственными органами;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- смерть или иное повреждение здоровья, единственной причиной которых явилось алкогольное, наркотическое или иное токсическое опьянение (отравление) работника (по заключению учреждения здравоохранения), не связанное с нарушениями технологического процесса, где используются технические спирты, ароматические, наркотические и другие токсические вещества;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- несчастный случай, происшедший при совершении пострадавшим действий, квалифицированных правоохранительными органами как уголовное правонарушение (преступление).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Решение о квалификации несчастного случая, происшедшего при совершении пострадавшим действий, содержащих признаки </w:t>
            </w:r>
            <w:r>
              <w:lastRenderedPageBreak/>
              <w:t>уголовного правонарушения, принимается комиссией с учетом официальных постановлений (решений) правоохранительных органов, квалифицирующих указанные действия. До получения указанного решения председателем комиссии оформление материалов расследования несчастного случая временно приостанавливается.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24. В случаях разногласий, возникших между членами комиссии в ходе расследования несчастного случая (о его причинах, лицах, виновных в допущенных нарушениях, учете, квалификации и др.), решение принимается большинством голосов членов комиссии. При этом члены комиссии, не согласные с принятым решением, подписывают акты о расследовании с изложением своего аргументированного особого мнения, которое приобщается к материалам расследования несчастного случая.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Особое мнение членов комиссии рассматривается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порядке, установленном статьей 231 Кодекса.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40" w:name="Par1363"/>
            <w:bookmarkEnd w:id="40"/>
            <w:r>
              <w:t xml:space="preserve">25. </w:t>
            </w:r>
            <w:proofErr w:type="gramStart"/>
            <w:r>
              <w:t>При выявлении несчастного случая на производстве, о котором работодателем не было сообщено в соответствующие органы в сроки, установленные статьей 228 Кодекса (далее - сокрытый несчастный случай на производстве), поступлении жалобы, заявления, иного обращения пострадавшего, его доверенного лица или родственников погибшего в результате несчастного случая о несогласии их с выводами комиссии, а также при поступлении от работодателя (его представителя) сообщения о последствиях</w:t>
            </w:r>
            <w:proofErr w:type="gramEnd"/>
            <w:r>
              <w:t xml:space="preserve"> </w:t>
            </w:r>
            <w:proofErr w:type="gramStart"/>
            <w:r>
              <w:t xml:space="preserve">несчастного случая на производстве или иной информации, свидетельствующей о нарушении установленного порядка расследования (отсутствие своевременного сообщения о тяжелом или смертельном несчастном случае, расследование его комиссией ненадлежащего состава, изменение степени тяжести и последствий несчастного случая), государственный инспектор труда, независимо от срока давности несчастного случая, проводит дополнительное расследование </w:t>
            </w:r>
            <w:r>
              <w:lastRenderedPageBreak/>
              <w:t>несчастного случая, как правило, с участием профсоюзного инспектора труда, при необходимости - представителей иных органов</w:t>
            </w:r>
            <w:proofErr w:type="gramEnd"/>
            <w:r>
              <w:t xml:space="preserve"> государственного надзора и контроля, а в случаях, упомянутых во </w:t>
            </w:r>
            <w:hyperlink r:id="rId23" w:anchor="Par1347" w:tooltip="В случаях изменения формы собственности (собственника имущества) организации без сохранения (установления) правопреемственности либо ликвидации организации в порядке и на условиях, установленных законодательством, расследование несчастных случаев проводит" w:history="1">
              <w:r>
                <w:rPr>
                  <w:rStyle w:val="a4"/>
                </w:rPr>
                <w:t>втором абзаце пункта 20</w:t>
              </w:r>
            </w:hyperlink>
            <w:r>
              <w:t xml:space="preserve"> настоящего Положения, - исполнительного органа страховщика (по месту регистрации прежнего страхователя).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По результатам расследования государственный инспектор труда составляет заключение по </w:t>
            </w:r>
            <w:hyperlink r:id="rId24" w:anchor="Par648" w:tooltip="                            ЗАКЛЮЧЕНИЕ" w:history="1">
              <w:r>
                <w:rPr>
                  <w:rStyle w:val="a4"/>
                </w:rPr>
                <w:t>форме 5</w:t>
              </w:r>
            </w:hyperlink>
            <w:r>
              <w:t>, предусмотренной приложением N 1 к настоящему Постановлению, и выдает предписание, являющиеся обязательными для исполнения работодателем (его представителем).</w:t>
            </w:r>
          </w:p>
          <w:p w:rsidR="001B5267" w:rsidRDefault="001B5267" w:rsidP="001B5267">
            <w:pPr>
              <w:pStyle w:val="ConsPlusNormal"/>
            </w:pPr>
          </w:p>
          <w:p w:rsidR="001B5267" w:rsidRPr="00F03A77" w:rsidRDefault="001B5267" w:rsidP="001B5267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03A77">
              <w:rPr>
                <w:rFonts w:ascii="Arial" w:hAnsi="Arial" w:cs="Arial"/>
                <w:b/>
                <w:bCs/>
              </w:rPr>
              <w:t>IV. Особенности оформления, регистрации и учета</w:t>
            </w:r>
          </w:p>
          <w:p w:rsidR="001B5267" w:rsidRPr="00F03A77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F03A77">
              <w:rPr>
                <w:rFonts w:ascii="Arial" w:hAnsi="Arial" w:cs="Arial"/>
                <w:b/>
                <w:bCs/>
              </w:rPr>
              <w:t>несчастных случаев на производстве, происшедших</w:t>
            </w:r>
          </w:p>
          <w:p w:rsidR="001B5267" w:rsidRPr="00F03A77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F03A77">
              <w:rPr>
                <w:rFonts w:ascii="Arial" w:hAnsi="Arial" w:cs="Arial"/>
                <w:b/>
                <w:bCs/>
              </w:rPr>
              <w:t xml:space="preserve">в отдельных отраслях и организациях с </w:t>
            </w:r>
            <w:proofErr w:type="gramStart"/>
            <w:r w:rsidRPr="00F03A77">
              <w:rPr>
                <w:rFonts w:ascii="Arial" w:hAnsi="Arial" w:cs="Arial"/>
                <w:b/>
                <w:bCs/>
              </w:rPr>
              <w:t>отдельными</w:t>
            </w:r>
            <w:proofErr w:type="gramEnd"/>
          </w:p>
          <w:p w:rsidR="001B5267" w:rsidRPr="00F03A77" w:rsidRDefault="001B5267" w:rsidP="001B5267">
            <w:pPr>
              <w:pStyle w:val="ConsPlusNormal"/>
              <w:jc w:val="center"/>
              <w:rPr>
                <w:rFonts w:ascii="Arial" w:hAnsi="Arial" w:cs="Arial"/>
                <w:b/>
                <w:bCs/>
              </w:rPr>
            </w:pPr>
            <w:r w:rsidRPr="00F03A77">
              <w:rPr>
                <w:rFonts w:ascii="Arial" w:hAnsi="Arial" w:cs="Arial"/>
                <w:b/>
                <w:bCs/>
              </w:rPr>
              <w:t>категориями работников (граждан)</w:t>
            </w:r>
          </w:p>
          <w:p w:rsidR="001B5267" w:rsidRDefault="001B5267" w:rsidP="001B5267">
            <w:pPr>
              <w:pStyle w:val="ConsPlusNormal"/>
            </w:pPr>
          </w:p>
          <w:p w:rsidR="001B5267" w:rsidRDefault="001B5267" w:rsidP="001B5267">
            <w:pPr>
              <w:pStyle w:val="ConsPlusNormal"/>
              <w:jc w:val="both"/>
            </w:pPr>
            <w:bookmarkStart w:id="41" w:name="Par1371"/>
            <w:bookmarkEnd w:id="41"/>
            <w:r>
              <w:t xml:space="preserve">26. Несчастные случаи, квалифицированные комиссией или государственными инспекторами труда, проводившими их расследование, как несчастные случаи на производстве, подлежат оформлению актом о несчастном случае на производстве по </w:t>
            </w:r>
            <w:hyperlink r:id="rId25" w:anchor="Par131" w:tooltip="                            АКТ N ____" w:history="1">
              <w:r>
                <w:rPr>
                  <w:rStyle w:val="a4"/>
                </w:rPr>
                <w:t>форме 2</w:t>
              </w:r>
            </w:hyperlink>
            <w:r>
              <w:t>, предусмотренной приложением N 1 к настоящему Постановлению (далее - акт формы Н-1).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Несчастные случаи, происшедшие с профессиональными спортсменами во время тренировочного процесса или спортивного соревнования (</w:t>
            </w:r>
            <w:hyperlink r:id="rId26" w:anchor="Par1314" w:tooltip="13. Несчастные случаи, происшедшие с профессиональными спортсменами во время тренировочного процесса или спортивного соревнования, независимо от количества пострадавших и тяжести полученных ими повреждений, расследуются комиссиями, формируемыми и возглавл" w:history="1">
              <w:r>
                <w:rPr>
                  <w:rStyle w:val="a4"/>
                </w:rPr>
                <w:t>первый абзац пункта 13</w:t>
              </w:r>
            </w:hyperlink>
            <w:r>
              <w:t xml:space="preserve"> настоящего Положения), квалифицированные по результатам расследования как несчастные случаи на производстве, оформляются актом о несчастном случае на производстве по </w:t>
            </w:r>
            <w:hyperlink r:id="rId27" w:anchor="Par312" w:tooltip="                            АКТ N ____" w:history="1">
              <w:r>
                <w:rPr>
                  <w:rStyle w:val="a4"/>
                </w:rPr>
                <w:t>форме 3</w:t>
              </w:r>
            </w:hyperlink>
            <w:r>
              <w:t>, предусмотренной приложением N 1 к настоящему Постановлению (далее - акт формы Н-1ПС). Указанные несчастные случаи, квалифицированные комиссией как не связанные с производством, оформляются актом произвольной формы.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Акт </w:t>
            </w:r>
            <w:hyperlink r:id="rId28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29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составляется комиссией, проводившей расследование несчастного случая на производстве, в двух экземплярах, обладающих равной юридической силой, на русском </w:t>
            </w:r>
            <w:r>
              <w:lastRenderedPageBreak/>
              <w:t xml:space="preserve">языке либо на русском языке и государственном языке субъекта Российской Федерации. При несчастном случае на производстве с </w:t>
            </w:r>
            <w:proofErr w:type="gramStart"/>
            <w:r>
              <w:t>застрахованным</w:t>
            </w:r>
            <w:proofErr w:type="gramEnd"/>
            <w:r>
              <w:t xml:space="preserve"> составляется дополнительный экземпляр акта </w:t>
            </w:r>
            <w:hyperlink r:id="rId30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31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. При групповом несчастном случае на производстве акты </w:t>
            </w:r>
            <w:hyperlink r:id="rId32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33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составляются на каждого пострадавшего отдельно.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Акты </w:t>
            </w:r>
            <w:hyperlink r:id="rId34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35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подписываются всеми членами комиссии, проводившими в установленном порядке расследование несчастного случая. Подписи членов комиссий, проводивших расследование несчастных случаев на производстве, указанных во </w:t>
            </w:r>
            <w:hyperlink r:id="rId36" w:anchor="Par1304" w:tooltip="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" w:history="1">
              <w:r>
                <w:rPr>
                  <w:rStyle w:val="a4"/>
                </w:rPr>
                <w:t>втором абзаце пункта 9</w:t>
              </w:r>
            </w:hyperlink>
            <w:r>
              <w:t xml:space="preserve"> настоящего Положения, а также происшедших в учреждениях, указанных в </w:t>
            </w:r>
            <w:hyperlink r:id="rId37" w:anchor="Par1328" w:tooltip="в) дипломатических представительств и консульских учреждений Российской Федерации, а также представительств федеральных органов исполнительной власти и государственных учреждений Российской Федерации за границей, являющимися гражданами Российской Федераци" w:history="1">
              <w:r>
                <w:rPr>
                  <w:rStyle w:val="a4"/>
                </w:rPr>
                <w:t>подпункте "в" пункта 15</w:t>
              </w:r>
            </w:hyperlink>
            <w:r>
              <w:t xml:space="preserve"> настоящего Положения, заверяются соответственно судовой печатью либо печатью соответствующего представительства (консульства).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27. Содержание акта </w:t>
            </w:r>
            <w:hyperlink r:id="rId38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39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должно соответствовать выводам комиссии или государственного инспектора труда, </w:t>
            </w:r>
            <w:proofErr w:type="gramStart"/>
            <w:r>
              <w:t>проводивших</w:t>
            </w:r>
            <w:proofErr w:type="gramEnd"/>
            <w:r>
              <w:t xml:space="preserve"> расследование несчастного случая на производстве. В акте подробно излагаются обстоятельства и причины несчастного случая на производстве, а также указываются лица, допустившие нарушения установленных нормативных требований, со ссылками на нарушенные ими правовые нормы законодательных и иных нормативных правовых актов.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 xml:space="preserve">В случае установления факта грубой неосторожности застрахованного, содействовавшей возникновению или увеличению размера вреда, причиненного его здоровью, в </w:t>
            </w:r>
            <w:hyperlink r:id="rId40" w:anchor="Par254" w:tooltip="10. Лица, допустившие нарушение требований охраны труда:" w:history="1">
              <w:r>
                <w:rPr>
                  <w:rStyle w:val="a4"/>
                </w:rPr>
                <w:t>пункте 10</w:t>
              </w:r>
            </w:hyperlink>
            <w:r>
              <w:t xml:space="preserve"> акта формы Н-1 </w:t>
            </w:r>
            <w:hyperlink r:id="rId41" w:anchor="Par401" w:tooltip="9. Лица,    допустившие    нарушение   установленных   нормативных" w:history="1">
              <w:r>
                <w:rPr>
                  <w:rStyle w:val="a4"/>
                </w:rPr>
                <w:t>(пункте 9</w:t>
              </w:r>
            </w:hyperlink>
            <w:r>
              <w:t xml:space="preserve"> акта формы Н-1ПС) указывается степень его вины в процентах, определенная лицами, проводившими расследование страхового случая, с учетом заключения профсоюзного или иного уполномоченного застрахованным представительного органа данной организации.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28. </w:t>
            </w:r>
            <w:proofErr w:type="gramStart"/>
            <w:r>
              <w:t xml:space="preserve">По результатам расследования каждого группового несчастного случая, тяжелого несчастного случая или несчастного случая со смертельным исходом (за исключением несчастных случаев, </w:t>
            </w:r>
            <w:r>
              <w:lastRenderedPageBreak/>
              <w:t xml:space="preserve">происшедших с профессиональными спортсменами во время тренировочного процесса или спортивного соревнования, либо в результате аварий в организациях, эксплуатирующих опасные производственные объекты) составляется акт о расследовании группового несчастного случая (тяжелого несчастного случая, несчастного случая со смертельным исходом) по </w:t>
            </w:r>
            <w:hyperlink r:id="rId42" w:anchor="Par444" w:tooltip="                               АКТ" w:history="1">
              <w:r>
                <w:rPr>
                  <w:rStyle w:val="a4"/>
                </w:rPr>
                <w:t>форме 4</w:t>
              </w:r>
            </w:hyperlink>
            <w:r>
              <w:t>, предусмотренной</w:t>
            </w:r>
            <w:proofErr w:type="gramEnd"/>
            <w:r>
              <w:t xml:space="preserve"> приложением N 1 к настоящему Постановлению (далее - акт о расследовании несчастного случая), в двух экземплярах, которые подписываются всеми лицами, проводившими в установленном порядке его расследование.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>Оформленные и подписанные акты о расследовании несчастного случая и (или) составленные в установленных случаях (</w:t>
            </w:r>
            <w:hyperlink r:id="rId43" w:anchor="Par1371" w:tooltip="26. Несчастные случаи, квалифицированные комиссией или государственными инспекторами труда, проводившими их расследование, как несчастные случаи на производстве, подлежат оформлению актом о несчастном случае на производстве по форме 2, предусмотренной при" w:history="1">
              <w:r>
                <w:rPr>
                  <w:rStyle w:val="a4"/>
                </w:rPr>
                <w:t>пункт 26</w:t>
              </w:r>
            </w:hyperlink>
            <w:r>
              <w:t xml:space="preserve"> настоящего Положения) акты </w:t>
            </w:r>
            <w:hyperlink r:id="rId44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45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вместе с материалами расследования направляются председателем комиссии или государственным инспектором труда, проводившим расследование, для рассмотрения работодателю (его представителю), с которым в момент несчастного случая фактически состоял в трудовых отношениях пострадавший либо в производственной деятельности которого он участвовал, обеспечивающему</w:t>
            </w:r>
            <w:proofErr w:type="gramEnd"/>
            <w:r>
              <w:t xml:space="preserve"> учет данного несчастного случая на производстве. </w:t>
            </w:r>
            <w:proofErr w:type="gramStart"/>
            <w:r>
              <w:t xml:space="preserve">По несчастным случаям, указанным в </w:t>
            </w:r>
            <w:hyperlink r:id="rId46" w:anchor="Par1305" w:tooltip="10. Несчастные случаи, происшедшие с лицами, направленными в установленном порядке для выполнения работ к другому работодателю и работавшими там под его руководством и контролем (под руководством и контролем его представителей), расследуются комиссией, фо" w:history="1">
              <w:r>
                <w:rPr>
                  <w:rStyle w:val="a4"/>
                </w:rPr>
                <w:t>пунктах 10</w:t>
              </w:r>
            </w:hyperlink>
            <w:r>
              <w:t xml:space="preserve"> (первый абзац), </w:t>
            </w:r>
            <w:hyperlink r:id="rId47" w:anchor="Par1308" w:tooltip="11. Несчастные случаи, происшедшие с работниками при выполнении работы по совместительству, расследуются комиссией, формируемой и возглавляемой работодателем (его представителем), у которого фактически производилась работа по совместительству. В этом случ" w:history="1">
              <w:r>
                <w:rPr>
                  <w:rStyle w:val="a4"/>
                </w:rPr>
                <w:t>11</w:t>
              </w:r>
            </w:hyperlink>
            <w:r>
              <w:t xml:space="preserve"> и </w:t>
            </w:r>
            <w:hyperlink r:id="rId48" w:anchor="Par1309" w:tooltip="12. Расследование несчастных случаев со студентами или учащимися образовательных учреждений соответствующего уровня, проходящими в организациях производственную практику или выполняющими работу под руководством и контролем работодателя (его представителя)" w:history="1">
              <w:r>
                <w:rPr>
                  <w:rStyle w:val="a4"/>
                </w:rPr>
                <w:t>12</w:t>
              </w:r>
            </w:hyperlink>
            <w:r>
              <w:t xml:space="preserve"> (первый абзац) настоящего Положения, копии оформленных в установленном порядке актов и материалов расследования направляются также работодателю (его представителю) по месту основной работы (службы, учебы) пострадавшего, а по несчастным случаям, указанным в пунктах 10</w:t>
            </w:r>
            <w:proofErr w:type="gramEnd"/>
            <w:r>
              <w:t xml:space="preserve"> (</w:t>
            </w:r>
            <w:hyperlink r:id="rId49" w:anchor="Par1306" w:tooltip="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направившего их работодателя (его представителя), расследуются комиссией, формируемой и возг" w:history="1">
              <w:r>
                <w:rPr>
                  <w:rStyle w:val="a4"/>
                </w:rPr>
                <w:t>второй</w:t>
              </w:r>
            </w:hyperlink>
            <w:r>
              <w:t xml:space="preserve"> и </w:t>
            </w:r>
            <w:hyperlink r:id="rId50" w:anchor="Par1307" w:tooltip="Несчастные случаи, происшедшие с работниками и другими лицами, выполнявшими работу по заданию работодателя (его представителя) на выделенном в установленном порядке участке сторонней организации, расследуются комиссией, формируемой и возглавляемой работод" w:history="1">
              <w:r>
                <w:rPr>
                  <w:rStyle w:val="a4"/>
                </w:rPr>
                <w:t>третий абзацы</w:t>
              </w:r>
            </w:hyperlink>
            <w:r>
              <w:t xml:space="preserve">) и </w:t>
            </w:r>
            <w:hyperlink r:id="rId51" w:anchor="Par1310" w:tooltip="Расследование несчастных случаев со студентами или учащимися образовательных учреждений, проходящими производственную практику на выделенных для этих целей участках организации и выполняющими работу под руководством и контролем полномочных представителей " w:history="1">
              <w:r>
                <w:rPr>
                  <w:rStyle w:val="a4"/>
                </w:rPr>
                <w:t>12</w:t>
              </w:r>
            </w:hyperlink>
            <w:r>
              <w:t xml:space="preserve"> (второй абзац) настоящего Положения, - работодателю (его представителю), на территории которого произошел несчастный случай.</w:t>
            </w:r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>Если в ходе расследования несчастного случая, происшедшего с лицом, выполнявшим работы на основании договора гражданско-правового характера (</w:t>
            </w:r>
            <w:hyperlink r:id="rId52" w:anchor="Par1332" w:tooltip="16. 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" w:history="1">
              <w:r>
                <w:rPr>
                  <w:rStyle w:val="a4"/>
                </w:rPr>
                <w:t>пункт 16</w:t>
              </w:r>
            </w:hyperlink>
            <w:r>
              <w:t xml:space="preserve"> настоящего Положения), были установлены сведения, дающие достаточные основания полагать, что указанным договором фактически регулировались трудовые </w:t>
            </w:r>
            <w:r>
              <w:lastRenderedPageBreak/>
              <w:t>отношения пострадавшего с работодателем, то акт о расследовании несчастного случая вместе с другими материалами расследования направляется государственным инспектором труда в суд в целях установления характера правоотношений сторон</w:t>
            </w:r>
            <w:proofErr w:type="gramEnd"/>
            <w:r>
              <w:t xml:space="preserve"> упомянутого договора.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29. </w:t>
            </w:r>
            <w:proofErr w:type="gramStart"/>
            <w:r>
              <w:t xml:space="preserve">Результаты расследования случаев исчезновения работников или других лиц при исполнении ими трудовых обязанностей либо работ по заданию работодателя (его представителя), проведенного в соответствии с </w:t>
            </w:r>
            <w:hyperlink r:id="rId53" w:anchor="Par1334" w:tooltip="18. Расследование обстоятельств исчезновения работников и других лиц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" w:history="1">
              <w:r>
                <w:rPr>
                  <w:rStyle w:val="a4"/>
                </w:rPr>
                <w:t>пунктом 18</w:t>
              </w:r>
            </w:hyperlink>
            <w:r>
              <w:t xml:space="preserve"> настоящего Положения, оформляются комиссией актом о расследовании данного происшествия, который должен содержать сведения о пострадавшем, включая сведения о его обучении по охране труда, о наличии опасных производственных факторов на его рабочем месте (предположительном месте</w:t>
            </w:r>
            <w:proofErr w:type="gramEnd"/>
            <w:r>
              <w:t xml:space="preserve"> исчезновения) и другие установленные обстоятельства происшествия, а также заключение комиссии о предполагаемых (возможных) причинах исчезновения и виновных в этом лицах. Оформленный и подписанный всеми членами комиссии акт о расследовании случая исчезновения вместе с другими материалами расследования направляется председателем комиссии в соответствующий орган прокуратуры, а их копии - в государственную инспекцию труда.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Решение о квалификации и оформлении данного происшествия как несчастного случая (связанного или не связанного с производством)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решения о признании пропавшего лица умершим.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30. </w:t>
            </w:r>
            <w:proofErr w:type="gramStart"/>
            <w:r>
              <w:t xml:space="preserve">Работодатель (его представитель) в трехдневный срок после завершения расследования несчастного случая на производстве (по несчастным случаям, упомянутым во втором абзаце </w:t>
            </w:r>
            <w:hyperlink r:id="rId54" w:anchor="Par1304" w:tooltip="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" w:history="1">
              <w:r>
                <w:rPr>
                  <w:rStyle w:val="a4"/>
                </w:rPr>
                <w:t>пункта 9</w:t>
              </w:r>
            </w:hyperlink>
            <w:r>
              <w:t xml:space="preserve"> либо происшедшим в учреждениях, указанных в </w:t>
            </w:r>
            <w:hyperlink r:id="rId55" w:anchor="Par1328" w:tooltip="в) дипломатических представительств и консульских учреждений Российской Федерации, а также представительств федеральных органов исполнительной власти и государственных учреждений Российской Федерации за границей, являющимися гражданами Российской Федераци" w:history="1">
              <w:r>
                <w:rPr>
                  <w:rStyle w:val="a4"/>
                </w:rPr>
                <w:t>подпункте "в" пункта 15</w:t>
              </w:r>
            </w:hyperlink>
            <w:r>
              <w:t xml:space="preserve"> настоящего Положения, - после получения материалов </w:t>
            </w:r>
            <w:r>
              <w:lastRenderedPageBreak/>
              <w:t xml:space="preserve">расследования) обязан выдать один экземпляр утвержденного им и заверенного печатью (при наличии печати) акта </w:t>
            </w:r>
            <w:hyperlink r:id="rId56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57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пострадавшему, а при несчастном случае на</w:t>
            </w:r>
            <w:proofErr w:type="gramEnd"/>
            <w:r>
              <w:t xml:space="preserve"> </w:t>
            </w:r>
            <w:proofErr w:type="gramStart"/>
            <w:r>
              <w:t>производстве</w:t>
            </w:r>
            <w:proofErr w:type="gramEnd"/>
            <w:r>
              <w:t xml:space="preserve"> со смертельным исходом - доверенным лицам пострадавшего (по их требованию).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При отсутствии у работодателя печати его утверждающая подпись в акте по </w:t>
            </w:r>
            <w:hyperlink r:id="rId58" w:anchor="Par131" w:tooltip="                            АКТ N ____" w:history="1">
              <w:r>
                <w:rPr>
                  <w:rStyle w:val="a4"/>
                </w:rPr>
                <w:t>форме Н-1</w:t>
              </w:r>
            </w:hyperlink>
            <w:hyperlink r:id="rId59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заверяется в установленном порядке.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Вторые экземпляры утвержденного и заверенного печатью (при наличии печати) акта </w:t>
            </w:r>
            <w:hyperlink r:id="rId60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61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и составленного в установленных случаях акта о расследовании несчастного случая с копиями материалов расследования хранятся в течение 45 лет работодателем (юридическим или физическим лицом), осуществляющим по решению комиссии или государственного инспектора труда, проводивших расследование, учет несчастного случая.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При страховых случаях третий экземпляр утвержденного и заверенного печатью (при наличии печати) акта </w:t>
            </w:r>
            <w:hyperlink r:id="rId62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63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работодатель (его представитель) направляет в исполнительный орган страховщика (по месту регистрации в качестве страхователя).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31. </w:t>
            </w:r>
            <w:proofErr w:type="gramStart"/>
            <w:r>
              <w:t xml:space="preserve">Акты </w:t>
            </w:r>
            <w:hyperlink r:id="rId64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65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по несчастным случаям на производстве, расследование которых проводилось без образования комиссии (</w:t>
            </w:r>
            <w:hyperlink r:id="rId66" w:anchor="Par1332" w:tooltip="16. 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" w:history="1">
              <w:r>
                <w:rPr>
                  <w:rStyle w:val="a4"/>
                </w:rPr>
                <w:t>пункты 16</w:t>
              </w:r>
            </w:hyperlink>
            <w:r>
              <w:t xml:space="preserve">, </w:t>
            </w:r>
            <w:hyperlink r:id="rId67" w:anchor="Par1347" w:tooltip="В случаях изменения формы собственности (собственника имущества) организации без сохранения (установления) правопреемственности либо ликвидации организации в порядке и на условиях, установленных законодательством, расследование несчастных случаев проводит" w:history="1">
              <w:r>
                <w:rPr>
                  <w:rStyle w:val="a4"/>
                </w:rPr>
                <w:t>20</w:t>
              </w:r>
            </w:hyperlink>
            <w:r>
              <w:t xml:space="preserve"> (второй абзац), </w:t>
            </w:r>
            <w:hyperlink r:id="rId68" w:anchor="Par1363" w:tooltip="25. При выявлении несчастного случая на производстве, о котором работодателем не было сообщено в соответствующие органы в сроки, установленные статьей 228 Кодекса (далее - сокрытый несчастный случай на производстве), поступлении жалобы, заявления, иного о" w:history="1">
              <w:r>
                <w:rPr>
                  <w:rStyle w:val="a4"/>
                </w:rPr>
                <w:t>25</w:t>
              </w:r>
            </w:hyperlink>
            <w:r>
              <w:t xml:space="preserve"> и</w:t>
            </w:r>
            <w:proofErr w:type="gramEnd"/>
            <w:r>
              <w:t xml:space="preserve"> </w:t>
            </w:r>
            <w:hyperlink r:id="rId69" w:anchor="Par1404" w:tooltip="38. Если при осуществлении надзорно-контрольной деятельности государственным инспектором труда установлено, что утвержденный работодателем (его представителем) акт формы Н-1 (Н-1ПС) составлен с нарушениями установленного порядка или не соответствует обсто" w:history="1">
              <w:r>
                <w:rPr>
                  <w:rStyle w:val="a4"/>
                </w:rPr>
                <w:t>38</w:t>
              </w:r>
            </w:hyperlink>
            <w:r>
              <w:t xml:space="preserve"> настоящего Положения), оформляются работодателем (его представителем) или уполномоченным им лицом на основании и в соответствии с заключением (актом о расследовании несчастного случая), составленным государственным инспектором труда, проводившим в установленном порядке расследование несчастного случая, о чем в акте </w:t>
            </w:r>
            <w:hyperlink r:id="rId70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71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делается соответствующая запись (вместо подписей членов комиссии).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32. Оформленный акт о расследовании несчастного случая с прилагаемыми к нему материалами расследования и копией (копиями) составленного в установленных случаях акта </w:t>
            </w:r>
            <w:hyperlink r:id="rId72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r>
              <w:t xml:space="preserve"> в трехдневный срок после их представления работодателю </w:t>
            </w:r>
            <w:r>
              <w:lastRenderedPageBreak/>
              <w:t xml:space="preserve">направляются председателем комиссии (государственным инспектором труда, проводившим расследование несчастного случая) в прокуратуру, куда ранее направлялось извещение о несчастном случае. </w:t>
            </w:r>
            <w:proofErr w:type="gramStart"/>
            <w:r>
              <w:t>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надзора (по несчастным случаям, происшедшим в подконтрольных им организациях (объектах), а при страховом случае - также в исполнительный орган страховщика (по месту регистрации страхователя).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proofErr w:type="gramStart"/>
            <w:r>
              <w:t xml:space="preserve">Копии актов о расследовании несчастных случаев вместе с копиями актов </w:t>
            </w:r>
            <w:hyperlink r:id="rId73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r>
              <w:t xml:space="preserve"> направляются председателями комиссий (государственными инспекторами труда, проводившими расследование несчастных случаев) также в Департамент государственного надзора и контроля за соблюдением законодательства о труде и охране труда Министерства труда и социального развития Российской Федерации и соответствующие федеральные органы исполнительной власти по ведомственной принадлежности (при их наличии) для проведения в установленном</w:t>
            </w:r>
            <w:proofErr w:type="gramEnd"/>
            <w:r>
              <w:t xml:space="preserve"> </w:t>
            </w:r>
            <w:proofErr w:type="gramStart"/>
            <w:r>
              <w:t>порядке</w:t>
            </w:r>
            <w:proofErr w:type="gramEnd"/>
            <w:r>
              <w:t xml:space="preserve"> анализа состояния и причин производственного травматизма и разработки предложений по его профилактике.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По тяжелым несчастным случаям на производстве и несчастным случаям на производстве со смертельным исходом, происшедшим с профессиональными спортсменами во время тренировочного процесса или спортивного соревнования, копии актов </w:t>
            </w:r>
            <w:hyperlink r:id="rId74" w:anchor="Par312" w:tooltip="                            АКТ N ____" w:history="1">
              <w:r>
                <w:rPr>
                  <w:rStyle w:val="a4"/>
                </w:rPr>
                <w:t>формы Н-1ПС</w:t>
              </w:r>
            </w:hyperlink>
            <w:r>
              <w:t xml:space="preserve"> и материалов расследования в трехдневный срок после их утверждения направляются председателем комиссии в соответствующий орган прокуратуры и государственную инспекцию труда. Копии актов </w:t>
            </w:r>
            <w:hyperlink r:id="rId75" w:anchor="Par312" w:tooltip="                            АКТ N ____" w:history="1">
              <w:r>
                <w:rPr>
                  <w:rStyle w:val="a4"/>
                </w:rPr>
                <w:t>формы Н-1ПС</w:t>
              </w:r>
            </w:hyperlink>
            <w:r>
              <w:t xml:space="preserve"> по указанным случаям направляются также в Департамент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 и охране труда Министерства труда и социального развития Российской Федерации и соответствующий федеральный орган исполнительной власти, ведающий вопросами </w:t>
            </w:r>
            <w:r>
              <w:lastRenderedPageBreak/>
              <w:t>физической культуры и спорта.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33. </w:t>
            </w:r>
            <w:proofErr w:type="gramStart"/>
            <w:r>
              <w:t>Каждый оформленный в установленном порядке несчастный случай на производстве, включая несчастные случаи на производстве, происшедшие с работниками, заключившими трудовой договор на срок до двух месяцев либо занятыми на сезонных работах, а также лицами, заключившими договор о выполнении работы на дому (надомниками), регистрируются работодателем (юридическим или физическим лицом), осуществляющим в соответствии с решением комиссии его учет, в журнале регистрации несчастных случаев</w:t>
            </w:r>
            <w:proofErr w:type="gramEnd"/>
            <w:r>
              <w:t xml:space="preserve"> на производстве по </w:t>
            </w:r>
            <w:hyperlink r:id="rId76" w:anchor="Par1200" w:tooltip="ЖУРНАЛ" w:history="1">
              <w:r>
                <w:rPr>
                  <w:rStyle w:val="a4"/>
                </w:rPr>
                <w:t>форме 9</w:t>
              </w:r>
            </w:hyperlink>
            <w:r>
              <w:t>, предусмотренной приложением N 1 к настоящему Постановлению.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Несчастные случаи на производстве, происшедшие с работниками религиозных организаций, регистрируются соответствующими религиозными организациями (объединениями), прошедшими в установленном порядке государственную регистрацию и выступающими по отношению к пострадавшему в качестве работодателя.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Все зарегистрированные в организации (у работодателя - физического лица) несчастные случаи на производстве включаются в годовую форму федерального государственного статистического наблюдения за травматизмом на производстве, утверждаемую Государственным комитетом Российской Федерации по статистике и направляемую в органы статистики в установленном порядке.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34. Групповые несчастные случаи на производстве (в том числе с тяжелыми последствиями), тяжелые несчастные случаи на производстве и несчастные случаи на производстве со смертельным исходом регистрируются соответствующими государственными инспекциями труда, а несчастные случаи на производстве, происшедшие с застрахованными, - также исполнительными органами страховщика (по месту регистрации страхователя) в установленном порядке.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35. Акты о расследовании несчастных случаев, квалифицированных по результатам расследования как не связанные с производством, </w:t>
            </w:r>
            <w:r>
              <w:lastRenderedPageBreak/>
              <w:t>вместе с материалами расследования хранятся работодателем (юридическим или физическим лицом) в течение 45 лет. Копии актов о расследовании указанных несчастных случаев и материалов их расследования направляются председателем комиссии в соответствующую государственную инспекцию труда.</w:t>
            </w:r>
          </w:p>
          <w:p w:rsidR="001B5267" w:rsidRDefault="001B5267" w:rsidP="001B5267">
            <w:pPr>
              <w:pStyle w:val="ConsPlusNormal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</w:pPr>
          </w:p>
          <w:p w:rsidR="001B5267" w:rsidRDefault="001B5267" w:rsidP="001B5267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  <w:p w:rsidR="001B5267" w:rsidRDefault="001B5267" w:rsidP="001B5267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  <w:p w:rsidR="001B5267" w:rsidRDefault="001B5267" w:rsidP="001B5267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  <w:p w:rsidR="001B5267" w:rsidRPr="009C3DAF" w:rsidRDefault="001B5267" w:rsidP="001B5267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C3DAF">
              <w:rPr>
                <w:rFonts w:ascii="Arial" w:hAnsi="Arial" w:cs="Arial"/>
                <w:b/>
                <w:bCs/>
              </w:rPr>
              <w:t>V. Заключительные положения</w:t>
            </w:r>
          </w:p>
          <w:p w:rsidR="001B5267" w:rsidRDefault="001B5267" w:rsidP="001B5267">
            <w:pPr>
              <w:pStyle w:val="ConsPlusNormal"/>
            </w:pPr>
          </w:p>
          <w:p w:rsidR="001B5267" w:rsidRPr="0065527C" w:rsidRDefault="001B5267" w:rsidP="001B5267">
            <w:pPr>
              <w:pStyle w:val="ConsPlusNormal"/>
              <w:jc w:val="both"/>
              <w:rPr>
                <w:b/>
                <w:bCs/>
                <w:u w:val="single"/>
              </w:rPr>
            </w:pPr>
            <w:r>
              <w:lastRenderedPageBreak/>
              <w:t xml:space="preserve">36. </w:t>
            </w:r>
            <w:proofErr w:type="gramStart"/>
            <w:r>
              <w:t xml:space="preserve">По окончании временной нетрудоспособности пострадавшего (по несчастным случаям со смертельным исходом - в течение месяца по завершении расследования) работодатель (его представитель) направляет в соответствующую государственную инспекцию труда, а в необходимых случаях - в соответствующий территориальный орган федерального надзора </w:t>
            </w:r>
            <w:r w:rsidRPr="00A23B25">
              <w:rPr>
                <w:b/>
                <w:bCs/>
              </w:rPr>
              <w:t xml:space="preserve">сообщение о последствиях несчастного случая на производстве и принятых мерах по </w:t>
            </w:r>
            <w:hyperlink r:id="rId77" w:anchor="Par1093" w:tooltip="                            СООБЩЕНИЕ" w:history="1">
              <w:r w:rsidRPr="00A23B25">
                <w:rPr>
                  <w:rStyle w:val="a4"/>
                  <w:b/>
                  <w:bCs/>
                </w:rPr>
                <w:t>форме 8</w:t>
              </w:r>
            </w:hyperlink>
            <w:r>
              <w:t>, предусмотренной приложением N 1 к настоящему Постановлению.</w:t>
            </w:r>
            <w:proofErr w:type="gramEnd"/>
            <w:r>
              <w:t xml:space="preserve"> </w:t>
            </w:r>
            <w:r w:rsidRPr="0065527C">
              <w:rPr>
                <w:b/>
                <w:bCs/>
                <w:highlight w:val="lightGray"/>
                <w:u w:val="single"/>
              </w:rPr>
              <w:t>О страховых случаях указанное сообщение направляется также в исполнительные органы страховщика (по месту регистрации страхователя).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37. </w:t>
            </w:r>
            <w:proofErr w:type="gramStart"/>
            <w:r w:rsidRPr="005931AA">
              <w:rPr>
                <w:b/>
                <w:bCs/>
              </w:rPr>
              <w:t>О несчастных случаях на производстве, которые по прошествии времени перешли в категорию тяжелых несчастных случаев или несчастных случаев со смертельным исходом, работодатель</w:t>
            </w:r>
            <w:r>
              <w:t xml:space="preserve"> (их представитель) </w:t>
            </w:r>
            <w:r w:rsidRPr="00F03A77">
              <w:rPr>
                <w:b/>
                <w:bCs/>
                <w:color w:val="FFFFFF" w:themeColor="background1"/>
                <w:highlight w:val="red"/>
              </w:rPr>
              <w:t xml:space="preserve">в течение суток </w:t>
            </w:r>
            <w:proofErr w:type="spellStart"/>
            <w:r w:rsidRPr="00F03A77">
              <w:rPr>
                <w:b/>
                <w:bCs/>
                <w:color w:val="FFFFFF" w:themeColor="background1"/>
                <w:highlight w:val="red"/>
              </w:rPr>
              <w:t>после</w:t>
            </w:r>
            <w:r>
              <w:t>получения</w:t>
            </w:r>
            <w:proofErr w:type="spellEnd"/>
            <w:r>
              <w:t xml:space="preserve"> сведений об этом </w:t>
            </w:r>
            <w:r w:rsidRPr="005931AA">
              <w:rPr>
                <w:b/>
                <w:bCs/>
              </w:rPr>
              <w:t>направляет извещение</w:t>
            </w:r>
            <w:r>
              <w:t xml:space="preserve"> по установленной </w:t>
            </w:r>
            <w:hyperlink r:id="rId78" w:anchor="Par444" w:tooltip="                               АКТ" w:history="1">
              <w:r>
                <w:rPr>
                  <w:rStyle w:val="a4"/>
                </w:rPr>
                <w:t>форме</w:t>
              </w:r>
            </w:hyperlink>
            <w:r>
              <w:t xml:space="preserve"> в соответствующие государственные инспекции труда, профсоюзные органы и территориальные органы федерального надзора (если несчастные случаи произошли в организациях (на объектах), подконтрольных территориальным органам федерального</w:t>
            </w:r>
            <w:proofErr w:type="gramEnd"/>
            <w:r>
              <w:t xml:space="preserve"> надзора), а о страховых случаях - в исполнительные органы страховщика (по месту регистрации страхователя).</w:t>
            </w:r>
          </w:p>
          <w:p w:rsidR="001B5267" w:rsidRDefault="001B5267" w:rsidP="001B5267">
            <w:pPr>
              <w:pStyle w:val="ConsPlusNormal"/>
              <w:jc w:val="both"/>
            </w:pPr>
            <w:bookmarkStart w:id="42" w:name="Par1404"/>
            <w:bookmarkEnd w:id="42"/>
            <w:r>
              <w:t xml:space="preserve">38. Если при осуществлении </w:t>
            </w:r>
            <w:proofErr w:type="spellStart"/>
            <w:r>
              <w:t>надзорно-контрольной</w:t>
            </w:r>
            <w:proofErr w:type="spellEnd"/>
            <w:r>
              <w:t xml:space="preserve"> деятельности государственным инспектором труда установлено, что утвержденный работодателем (его представителем) акт </w:t>
            </w:r>
            <w:hyperlink r:id="rId79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80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составлен с нарушениями установленного порядка или не соответствует обстоятельствам и материалам расследования несчастного случая, государственный инспектор труда вправе обязать работодателя (его представителя) внести в него необходимые изменения и дополнения.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В необходимых случаях государственным инспектором труда проводится дополнительное расследование несчастного случая (при необходимости - с участием пострадавшего или его доверенного лица, </w:t>
            </w:r>
            <w:r>
              <w:lastRenderedPageBreak/>
              <w:t xml:space="preserve">профсоюзного инспектора труда, должностных лиц иных органов государственного надзора и контроля, представителей страховщика). По результатам проведенного дополнительного расследования государственный инспектор труда оформляет акт о расследовании несчастного случая установленной формы и выдает соответствующее предписание, которое является обязательным для исполнения работодателем (его представителем). При этом прежний акт </w:t>
            </w:r>
            <w:hyperlink r:id="rId81" w:anchor="Par131" w:tooltip="                            АКТ N ____" w:history="1">
              <w:r>
                <w:rPr>
                  <w:rStyle w:val="a4"/>
                </w:rPr>
                <w:t>формы Н-1</w:t>
              </w:r>
            </w:hyperlink>
            <w:hyperlink r:id="rId82" w:anchor="Par312" w:tooltip="                            АКТ N ____" w:history="1">
              <w:r>
                <w:rPr>
                  <w:rStyle w:val="a4"/>
                </w:rPr>
                <w:t>(Н-1ПС)</w:t>
              </w:r>
            </w:hyperlink>
            <w:r>
              <w:t xml:space="preserve"> признается утратившим силу на основании решения работодателя (его представителя) или государственного инспектора труда.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39. Результаты расследования каждого несчастного случая рассматриваются работодателем с участием представителя профсоюзного или иного уполномоченного работниками представительного органа данной организации для принятия решений, направленных на ликвидацию причин и предупреждение несчастных случаев на производстве.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>Результаты расследования групповых несчастных случаев на производстве с тяжелыми последствиями, тяжелых несчастных случаев на производстве и несчастных случаев на производстве со смертельным исходом, происшедших в организациях железнодорожного транспорта, рассматриваются также руководителями соответствующих отраслевых органов управления с участием представителей соответствующих территориальных объединений отраслевого профсоюза.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40. </w:t>
            </w:r>
            <w:proofErr w:type="gramStart"/>
            <w:r>
              <w:t>В случае ликвидации в соответствии с действующим законодательством организации или прекращения работодателем - физическим лицом предпринимательской деятельности до истечения установленного срока хранения актов о происшедших несчастных случаях на производстве оригиналы указанных актов подлежат передаче на хранение в установленном порядке правопреемнику, а при его отсутствии - соответствующему государственному органу, осуществляющему данные функции, с последующим информированием об этом государственной инспекции труда.</w:t>
            </w:r>
            <w:proofErr w:type="gramEnd"/>
          </w:p>
          <w:p w:rsidR="001B5267" w:rsidRDefault="001B5267" w:rsidP="001B5267">
            <w:pPr>
              <w:pStyle w:val="ConsPlusNormal"/>
              <w:jc w:val="both"/>
            </w:pPr>
            <w:r>
              <w:lastRenderedPageBreak/>
              <w:t>41. В соответствии с законодательством Российской Федерации ответственность за своевременное и надлежащее расследование, оформление, регистрацию и учет несчастных случаев на производстве, а также реализацию мероприятий по устранению причин несчастных случаев на производстве возлагается на работодателя (его представителя).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Члены комиссий (включая их председателей), проводящие в установленном порядке расследование несчастных случаев, несут персональную ответственность за соблюдение установленных сроков расследования, надлежащее исполнение обязанностей, указанных в </w:t>
            </w:r>
            <w:hyperlink r:id="rId83" w:anchor="Par1349" w:tooltip="21. В ходе расследования каждого несчастного случая комиссия производит осмотр места происшествия, выявляет и опрашивает очевидцев несчастного случая и должностных лиц, чьи объяснения могут быть необходимы, знакомится с действующими в организации локальны" w:history="1">
              <w:r>
                <w:rPr>
                  <w:rStyle w:val="a4"/>
                </w:rPr>
                <w:t>п. 21</w:t>
              </w:r>
            </w:hyperlink>
            <w:r>
              <w:t xml:space="preserve"> настоящего Положения, а также объективность выводов и решений, принятых ими по результатам проведенных расследований несчастных случаев.</w:t>
            </w:r>
          </w:p>
          <w:p w:rsidR="001B5267" w:rsidRDefault="001B5267" w:rsidP="001B5267">
            <w:pPr>
              <w:pStyle w:val="ConsPlusNormal"/>
              <w:jc w:val="both"/>
            </w:pPr>
            <w:r>
              <w:t xml:space="preserve">42. </w:t>
            </w:r>
            <w:proofErr w:type="gramStart"/>
            <w:r>
              <w:t>Контроль за соблюдением работодателями (юридическими и физическими лицами) установленного порядка расследования, оформления и учета несчастных случаев на производстве в подчиненных (подведомственных) организациях осуществляется в соответствии со статьей 353 Кодекса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профессиональными союзами и состоящими в их ведении инспекторами труда в отношении организаций, в которых имеются</w:t>
            </w:r>
            <w:proofErr w:type="gramEnd"/>
            <w:r>
              <w:t xml:space="preserve"> первичные органы этих профессиональных союзов.</w:t>
            </w:r>
          </w:p>
          <w:p w:rsidR="001B5267" w:rsidRPr="00C30557" w:rsidRDefault="001B5267" w:rsidP="001B5267">
            <w:pPr>
              <w:pStyle w:val="ConsPlusNormal"/>
              <w:jc w:val="both"/>
            </w:pPr>
            <w:r>
              <w:t xml:space="preserve">Государственный надзор и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установленного порядка расследования, оформления и учета несчастных случаев на производстве осуществляется органами федеральной инспекции труда.</w:t>
            </w:r>
          </w:p>
        </w:tc>
      </w:tr>
    </w:tbl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576"/>
        <w:gridCol w:w="4842"/>
        <w:gridCol w:w="4813"/>
      </w:tblGrid>
      <w:tr w:rsidR="001B5267" w:rsidRPr="007849AB" w:rsidTr="001B5267">
        <w:tc>
          <w:tcPr>
            <w:tcW w:w="0" w:type="auto"/>
          </w:tcPr>
          <w:p w:rsidR="001B5267" w:rsidRPr="00200BB7" w:rsidRDefault="001B5267" w:rsidP="001B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B5267" w:rsidRPr="00200BB7" w:rsidRDefault="001B5267" w:rsidP="001B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0B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00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00B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2" w:type="dxa"/>
          </w:tcPr>
          <w:p w:rsidR="001B5267" w:rsidRPr="00713186" w:rsidRDefault="001B5267" w:rsidP="001B5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71318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Акт Н-1</w:t>
            </w:r>
          </w:p>
          <w:p w:rsidR="001B5267" w:rsidRPr="007849AB" w:rsidRDefault="001B5267" w:rsidP="001B5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(новый)</w:t>
            </w:r>
          </w:p>
        </w:tc>
        <w:tc>
          <w:tcPr>
            <w:tcW w:w="4813" w:type="dxa"/>
          </w:tcPr>
          <w:p w:rsidR="001B5267" w:rsidRPr="00B713D0" w:rsidRDefault="001B5267" w:rsidP="001B5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 Н-1</w:t>
            </w:r>
          </w:p>
          <w:p w:rsidR="001B5267" w:rsidRPr="007849AB" w:rsidRDefault="001B5267" w:rsidP="001B5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(старый)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Дата несчастного случая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Дата и время несчастного случая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Время происшествия несчастного случая</w:t>
            </w:r>
          </w:p>
        </w:tc>
        <w:tc>
          <w:tcPr>
            <w:tcW w:w="4813" w:type="dxa"/>
            <w:vMerge w:val="restart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полных часов</w:t>
            </w:r>
            <w:proofErr w:type="gramEnd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(работодатель), работником </w:t>
            </w:r>
            <w:r w:rsidRPr="0071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является (являлся) пострадавший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(работодатель),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аботником </w:t>
            </w:r>
            <w:r w:rsidRPr="0071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является (являлся) пострадавший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Организация (физическое лицо), направивша</w:t>
            </w:r>
            <w:proofErr w:type="gramStart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) работника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направившая работника  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Лица, проводившие расследование несчастного случая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Лица, проводившие расследование несчастного случая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Сведения о пострадавшем: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Сведения о пострадавшем: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rPr>
          <w:trHeight w:val="271"/>
        </w:trPr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813" w:type="dxa"/>
            <w:vMerge w:val="restart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 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пол (мужской, женский)  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статус  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(должность)  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стаж работы, при выполнении которой произошел несчастный случай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данной организации  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статус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6406B3" w:rsidRDefault="001B5267" w:rsidP="001B5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6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Статус занятости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Профессия (должность)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Стаж работы, при выполнении которой произошел несчастный случай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в том числе в данной организации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6406B3" w:rsidRDefault="001B5267" w:rsidP="001B5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6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Семейное положение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Сведения о проведении инструктажей и обучения по охране труда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Сведения о проведении инструктажей и обучения по охране труда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4813" w:type="dxa"/>
            <w:vMerge w:val="restart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Инструктаж на рабочем месте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по профессии или виду работы, при выполнении которой произошел несчастный случай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 труда по профессии или виду работы, при выполнении которой произошел несчастный случай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по охране труда по профессии или виду работы, при выполнении которой произошел несчастный </w:t>
            </w:r>
            <w:r w:rsidRPr="0071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случай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Инструктаж на рабочем месте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по профессии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 труда по профессии или виду работы, при выполнении которой произошел несчастный случай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требований охраны труда по профессии или виду работы, при выполнении которой произошел несчастный </w:t>
            </w:r>
            <w:r w:rsidRPr="0071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случай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6406B3" w:rsidRDefault="001B5267" w:rsidP="001B5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406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</w:t>
            </w:r>
            <w:proofErr w:type="gramEnd"/>
          </w:p>
        </w:tc>
        <w:tc>
          <w:tcPr>
            <w:tcW w:w="4813" w:type="dxa"/>
            <w:vMerge w:val="restart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6406B3" w:rsidRDefault="001B5267" w:rsidP="001B5267">
            <w:pPr>
              <w:pStyle w:val="ConsPlusNormal"/>
              <w:rPr>
                <w:b/>
                <w:bCs/>
                <w:highlight w:val="yellow"/>
              </w:rPr>
            </w:pPr>
            <w:r w:rsidRPr="006406B3">
              <w:rPr>
                <w:b/>
                <w:bCs/>
                <w:highlight w:val="yellow"/>
              </w:rPr>
              <w:t>Медицинский осмотр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(предварительный, периодический)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6406B3" w:rsidRDefault="001B5267" w:rsidP="001B5267">
            <w:pPr>
              <w:pStyle w:val="ConsPlusNormal"/>
              <w:rPr>
                <w:b/>
                <w:bCs/>
              </w:rPr>
            </w:pPr>
            <w:r w:rsidRPr="006406B3">
              <w:rPr>
                <w:b/>
                <w:bCs/>
                <w:highlight w:val="yellow"/>
              </w:rPr>
              <w:t>Психиатрическое освидетельствование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6406B3" w:rsidRDefault="001B5267" w:rsidP="001B5267">
            <w:pPr>
              <w:pStyle w:val="ConsPlusNormal"/>
              <w:rPr>
                <w:b/>
                <w:bCs/>
                <w:highlight w:val="yellow"/>
              </w:rPr>
            </w:pPr>
            <w:proofErr w:type="spellStart"/>
            <w:r w:rsidRPr="006406B3">
              <w:rPr>
                <w:b/>
                <w:bCs/>
                <w:highlight w:val="yellow"/>
              </w:rPr>
              <w:t>Предсменный</w:t>
            </w:r>
            <w:proofErr w:type="spellEnd"/>
            <w:r w:rsidRPr="006406B3">
              <w:rPr>
                <w:b/>
                <w:bCs/>
                <w:highlight w:val="yellow"/>
              </w:rPr>
              <w:t>, (предполетный)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медицинский осмотр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места (объекта), где произошел несчастный случай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места (объекта), где произошел несчастный случай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Место происшествия</w:t>
            </w:r>
          </w:p>
        </w:tc>
        <w:tc>
          <w:tcPr>
            <w:tcW w:w="4813" w:type="dxa"/>
            <w:vMerge w:val="restart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07380E" w:rsidRDefault="001B5267" w:rsidP="001B5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80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Опасные и (или) вредные производственные факторы</w:t>
            </w: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Оборудование, использование которого привело к несчастному случаю (при наличии):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использование которого привело к несчастному случаю  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Сведения о проведении специальной оценки условий труда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проведении специальной оценки условий труда 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организации, проводившей специальную оценку условий труда рабочих мест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организации, проводившей специальную оценку условий труда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07380E" w:rsidRDefault="001B5267" w:rsidP="001B5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80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Сведения о проведенной оценке профессиональных рисков на рабочем </w:t>
            </w:r>
            <w:r w:rsidRPr="0007380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месте</w:t>
            </w:r>
          </w:p>
        </w:tc>
        <w:tc>
          <w:tcPr>
            <w:tcW w:w="4813" w:type="dxa"/>
            <w:vMerge w:val="restart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07380E" w:rsidRDefault="001B5267" w:rsidP="001B5267">
            <w:pPr>
              <w:pStyle w:val="ConsPlusNormal"/>
              <w:rPr>
                <w:b/>
                <w:bCs/>
              </w:rPr>
            </w:pPr>
            <w:r w:rsidRPr="0007380E">
              <w:rPr>
                <w:b/>
                <w:bCs/>
                <w:highlight w:val="yellow"/>
              </w:rPr>
              <w:t>Сведения об обеспечении пострадавшего средствами индивидуальной защиты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Merge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Обстоятельства несчастного случая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Обстоятельства несчастного случая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Вид происшествия</w:t>
            </w:r>
            <w:r w:rsidRPr="0071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Вид происшествия  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Характер полученных повреждений и орган, подвергшийся повреждению, медицинское заключение о тяжести повреждения здоровья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полученных повреждений и орган, подвергшийся повреждению, медицинское заключение о тяжести повреждения здоровья  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Нахождение пострадавшего в состоянии алкогольного, наркотического или иного токсического опьянения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Нахождение пострадавшего в состоянии алкогольного или наркотического опьянения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Очевидцы несчастного случая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Очевидцы несчастного случая  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Причины несчастного случая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несчастного случая  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Лица, допустившие нарушение требований по охраны труда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Организация (работодатель), работниками которой являются данные лица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Лица, допустившие нарушение требований охраны труда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Организация (работодатель), работниками которой являются данные лица</w:t>
            </w:r>
          </w:p>
        </w:tc>
      </w:tr>
      <w:tr w:rsidR="001B5267" w:rsidRPr="00713186" w:rsidTr="001B5267"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Мероприятия по устранению причин, способствующих наступлению несчастного случая, сроки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Мероприятия по устранению причин несчастного случая, сроки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67" w:rsidRPr="00713186" w:rsidTr="001B5267">
        <w:trPr>
          <w:trHeight w:val="1887"/>
        </w:trPr>
        <w:tc>
          <w:tcPr>
            <w:tcW w:w="0" w:type="auto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Подписи лиц, проводивших расследование несчастного случая</w:t>
            </w:r>
          </w:p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67" w:rsidRPr="0007380E" w:rsidRDefault="001B5267" w:rsidP="001B5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80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      </w:r>
          </w:p>
        </w:tc>
        <w:tc>
          <w:tcPr>
            <w:tcW w:w="4813" w:type="dxa"/>
          </w:tcPr>
          <w:p w:rsidR="001B5267" w:rsidRPr="00713186" w:rsidRDefault="001B5267" w:rsidP="001B5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Подписи лиц, </w:t>
            </w:r>
            <w:proofErr w:type="spellStart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>проводившихрасследование</w:t>
            </w:r>
            <w:proofErr w:type="spellEnd"/>
            <w:r w:rsidRPr="00713186">
              <w:rPr>
                <w:rFonts w:ascii="Times New Roman" w:hAnsi="Times New Roman" w:cs="Times New Roman"/>
                <w:sz w:val="24"/>
                <w:szCs w:val="24"/>
              </w:rPr>
              <w:t xml:space="preserve"> несчастного случая</w:t>
            </w:r>
          </w:p>
        </w:tc>
      </w:tr>
    </w:tbl>
    <w:p w:rsidR="001B5267" w:rsidRDefault="001B5267"/>
    <w:sectPr w:rsidR="001B5267" w:rsidSect="001774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3327"/>
    <w:multiLevelType w:val="multilevel"/>
    <w:tmpl w:val="8B12CC68"/>
    <w:lvl w:ilvl="0">
      <w:start w:val="1"/>
      <w:numFmt w:val="decimal"/>
      <w:pStyle w:val="a"/>
      <w:lvlText w:val="%1."/>
      <w:lvlJc w:val="left"/>
      <w:pPr>
        <w:ind w:left="5747" w:hanging="360"/>
      </w:pPr>
      <w:rPr>
        <w:rFonts w:ascii="Times New Roman" w:hAnsi="Times New Roman" w:cs="Times New Roman" w:hint="default"/>
        <w:b w:val="0"/>
        <w:bCs/>
        <w:strike w:val="0"/>
        <w:sz w:val="28"/>
        <w:szCs w:val="24"/>
      </w:rPr>
    </w:lvl>
    <w:lvl w:ilvl="1">
      <w:start w:val="1"/>
      <w:numFmt w:val="decimal"/>
      <w:pStyle w:val="2"/>
      <w:lvlText w:val="%1.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2FD142A"/>
    <w:multiLevelType w:val="hybridMultilevel"/>
    <w:tmpl w:val="75664226"/>
    <w:lvl w:ilvl="0" w:tplc="8EDC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467"/>
    <w:rsid w:val="00177467"/>
    <w:rsid w:val="001B5267"/>
    <w:rsid w:val="00554ABE"/>
    <w:rsid w:val="009012EC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1A6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0"/>
    <w:rsid w:val="0017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177467"/>
    <w:rPr>
      <w:color w:val="0000FF"/>
      <w:u w:val="single"/>
    </w:rPr>
  </w:style>
  <w:style w:type="table" w:styleId="a5">
    <w:name w:val="Table Grid"/>
    <w:basedOn w:val="a2"/>
    <w:uiPriority w:val="39"/>
    <w:rsid w:val="00177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7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77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">
    <w:name w:val="Порядок Обучения"/>
    <w:basedOn w:val="a6"/>
    <w:uiPriority w:val="99"/>
    <w:qFormat/>
    <w:rsid w:val="001B5267"/>
    <w:pPr>
      <w:numPr>
        <w:numId w:val="1"/>
      </w:numPr>
      <w:tabs>
        <w:tab w:val="num" w:pos="360"/>
      </w:tabs>
      <w:suppressAutoHyphens/>
      <w:autoSpaceDE w:val="0"/>
      <w:autoSpaceDN w:val="0"/>
      <w:adjustRightInd w:val="0"/>
      <w:spacing w:after="0" w:line="240" w:lineRule="auto"/>
      <w:ind w:left="2629"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customStyle="1" w:styleId="2">
    <w:name w:val="Порядок обучения 2"/>
    <w:basedOn w:val="a6"/>
    <w:uiPriority w:val="99"/>
    <w:qFormat/>
    <w:rsid w:val="001B5267"/>
    <w:pPr>
      <w:numPr>
        <w:ilvl w:val="1"/>
        <w:numId w:val="1"/>
      </w:numPr>
      <w:tabs>
        <w:tab w:val="num" w:pos="360"/>
      </w:tabs>
      <w:suppressAutoHyphens/>
      <w:autoSpaceDE w:val="0"/>
      <w:autoSpaceDN w:val="0"/>
      <w:adjustRightInd w:val="0"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List Paragraph"/>
    <w:basedOn w:val="a0"/>
    <w:uiPriority w:val="34"/>
    <w:qFormat/>
    <w:rsid w:val="001B5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&#1054;&#1093;&#1088;&#1072;&#1085;&#1072;%20&#1090;&#1088;&#1091;&#1076;&#1072;%20%20(40%20&#1095;&#1072;&#1089;&#1086;&#1074;)\10%20-%20&#1053;%20&#1055;%20&#1040;%20(&#1074;&#1074;&#1086;&#1076;&#1103;&#1090;&#1089;&#1103;%20&#1089;%201%20&#1089;&#1077;&#1085;&#1090;&#1103;&#1073;&#1088;&#1103;%202022%20&#1075;&#1086;&#1076;&#1072;)\4%20-%20&#1055;&#1086;&#1089;&#1090;&#1072;&#1085;&#1086;&#1074;&#1083;&#1077;&#1085;&#1080;&#1077;%20&#1055;&#1088;&#1072;&#1074;&#1080;&#1090;&#1077;&#1083;&#1100;&#1089;&#1090;&#1074;&#1072;%20&#8470;%202464%20&#1086;&#1090;%2024.12.2021%20(&#1054;&#1073;&#1091;&#1095;&#1077;&#1085;&#1080;&#1077;%20&#1086;&#1093;&#1088;&#1072;&#1085;&#1072;%20&#1090;&#1088;&#1091;&#1076;&#1072;)\_&#1055;&#1086;&#1089;&#1090;&#1072;&#1085;&#1086;&#1074;&#1083;&#1077;&#1085;&#1080;&#1077;%20&#1055;&#1088;&#1072;&#1074;&#1080;&#1090;&#1077;&#1083;&#1100;&#1089;&#1090;&#1074;&#1072;%20&#8470;%202464%20&#1086;&#1090;%2024.12.2021&#1075;..docx" TargetMode="External"/><Relationship Id="rId18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26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9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21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4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2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7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0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5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3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8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6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docs.cntd.ru/document/350340810" TargetMode="External"/><Relationship Id="rId71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29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11" Type="http://schemas.openxmlformats.org/officeDocument/2006/relationships/hyperlink" Target="file:///C:\&#1054;&#1093;&#1088;&#1072;&#1085;&#1072;%20&#1090;&#1088;&#1091;&#1076;&#1072;%20%20(40%20&#1095;&#1072;&#1089;&#1086;&#1074;)\10%20-%20&#1053;%20&#1055;%20&#1040;%20(&#1074;&#1074;&#1086;&#1076;&#1103;&#1090;&#1089;&#1103;%20&#1089;%201%20&#1089;&#1077;&#1085;&#1090;&#1103;&#1073;&#1088;&#1103;%202022%20&#1075;&#1086;&#1076;&#1072;)\4%20-%20&#1055;&#1086;&#1089;&#1090;&#1072;&#1085;&#1086;&#1074;&#1083;&#1077;&#1085;&#1080;&#1077;%20&#1055;&#1088;&#1072;&#1074;&#1080;&#1090;&#1077;&#1083;&#1100;&#1089;&#1090;&#1074;&#1072;%20&#8470;%202464%20&#1086;&#1090;%2024.12.2021%20(&#1054;&#1073;&#1091;&#1095;&#1077;&#1085;&#1080;&#1077;%20&#1086;&#1093;&#1088;&#1072;&#1085;&#1072;%20&#1090;&#1088;&#1091;&#1076;&#1072;)\_&#1055;&#1086;&#1089;&#1090;&#1072;&#1085;&#1086;&#1074;&#1083;&#1077;&#1085;&#1080;&#1077;%20&#1055;&#1088;&#1072;&#1074;&#1080;&#1090;&#1077;&#1083;&#1100;&#1089;&#1090;&#1074;&#1072;%20&#8470;%202464%20&#1086;&#1090;%2024.12.2021&#1075;..docx" TargetMode="External"/><Relationship Id="rId24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2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7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0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5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3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8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6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4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9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" Type="http://schemas.openxmlformats.org/officeDocument/2006/relationships/hyperlink" Target="https://docs.cntd.ru/document/727688582" TargetMode="External"/><Relationship Id="rId61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82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19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00792&amp;date=01.01.2022&amp;dst=1277&amp;field=134" TargetMode="External"/><Relationship Id="rId14" Type="http://schemas.openxmlformats.org/officeDocument/2006/relationships/hyperlink" Target="file:///C:\&#1054;&#1093;&#1088;&#1072;&#1085;&#1072;%20&#1090;&#1088;&#1091;&#1076;&#1072;%20%20(40%20&#1095;&#1072;&#1089;&#1086;&#1074;)\10%20-%20&#1053;%20&#1055;%20&#1040;%20(&#1074;&#1074;&#1086;&#1076;&#1103;&#1090;&#1089;&#1103;%20&#1089;%201%20&#1089;&#1077;&#1085;&#1090;&#1103;&#1073;&#1088;&#1103;%202022%20&#1075;&#1086;&#1076;&#1072;)\4%20-%20&#1055;&#1086;&#1089;&#1090;&#1072;&#1085;&#1086;&#1074;&#1083;&#1077;&#1085;&#1080;&#1077;%20&#1055;&#1088;&#1072;&#1074;&#1080;&#1090;&#1077;&#1083;&#1100;&#1089;&#1090;&#1074;&#1072;%20&#8470;%202464%20&#1086;&#1090;%2024.12.2021%20(&#1054;&#1073;&#1091;&#1095;&#1077;&#1085;&#1080;&#1077;%20&#1086;&#1093;&#1088;&#1072;&#1085;&#1072;%20&#1090;&#1088;&#1091;&#1076;&#1072;)\_&#1055;&#1086;&#1089;&#1090;&#1072;&#1085;&#1086;&#1074;&#1083;&#1077;&#1085;&#1080;&#1077;%20&#1055;&#1088;&#1072;&#1074;&#1080;&#1090;&#1077;&#1083;&#1100;&#1089;&#1090;&#1074;&#1072;%20&#8470;%202464%20&#1086;&#1090;%2024.12.2021&#1075;..docx" TargetMode="External"/><Relationship Id="rId22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27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0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5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3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8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6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4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9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7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8" Type="http://schemas.openxmlformats.org/officeDocument/2006/relationships/hyperlink" Target="https://docs.cntd.ru/document/350505360" TargetMode="External"/><Relationship Id="rId51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2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80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file:///C:\&#1054;&#1093;&#1088;&#1072;&#1085;&#1072;%20&#1090;&#1088;&#1091;&#1076;&#1072;%20%20(40%20&#1095;&#1072;&#1089;&#1086;&#1074;)\10%20-%20&#1053;%20&#1055;%20&#1040;%20(&#1074;&#1074;&#1086;&#1076;&#1103;&#1090;&#1089;&#1103;%20&#1089;%201%20&#1089;&#1077;&#1085;&#1090;&#1103;&#1073;&#1088;&#1103;%202022%20&#1075;&#1086;&#1076;&#1072;)\4%20-%20&#1055;&#1086;&#1089;&#1090;&#1072;&#1085;&#1086;&#1074;&#1083;&#1077;&#1085;&#1080;&#1077;%20&#1055;&#1088;&#1072;&#1074;&#1080;&#1090;&#1077;&#1083;&#1100;&#1089;&#1090;&#1074;&#1072;%20&#8470;%202464%20&#1086;&#1090;%2024.12.2021%20(&#1054;&#1073;&#1091;&#1095;&#1077;&#1085;&#1080;&#1077;%20&#1086;&#1093;&#1088;&#1072;&#1085;&#1072;%20&#1090;&#1088;&#1091;&#1076;&#1072;)\_&#1055;&#1086;&#1089;&#1090;&#1072;&#1085;&#1086;&#1074;&#1083;&#1077;&#1085;&#1080;&#1077;%20&#1055;&#1088;&#1072;&#1074;&#1080;&#1090;&#1077;&#1083;&#1100;&#1089;&#1090;&#1074;&#1072;%20&#8470;%202464%20&#1086;&#1090;%2024.12.2021&#1075;..docx" TargetMode="External"/><Relationship Id="rId17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25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3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8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6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9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7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20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1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4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2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0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5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83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28311428" TargetMode="External"/><Relationship Id="rId15" Type="http://schemas.openxmlformats.org/officeDocument/2006/relationships/hyperlink" Target="file:///C:\&#1054;&#1093;&#1088;&#1072;&#1085;&#1072;%20&#1090;&#1088;&#1091;&#1076;&#1072;%20%20(40%20&#1095;&#1072;&#1089;&#1086;&#1074;)\10%20-%20&#1053;%20&#1055;%20&#1040;%20(&#1074;&#1074;&#1086;&#1076;&#1103;&#1090;&#1089;&#1103;%20&#1089;%201%20&#1089;&#1077;&#1085;&#1090;&#1103;&#1073;&#1088;&#1103;%202022%20&#1075;&#1086;&#1076;&#1072;)\4%20-%20&#1055;&#1086;&#1089;&#1090;&#1072;&#1085;&#1086;&#1074;&#1083;&#1077;&#1085;&#1080;&#1077;%20&#1055;&#1088;&#1072;&#1074;&#1080;&#1090;&#1077;&#1083;&#1100;&#1089;&#1090;&#1074;&#1072;%20&#8470;%202464%20&#1086;&#1090;%2024.12.2021%20(&#1054;&#1073;&#1091;&#1095;&#1077;&#1085;&#1080;&#1077;%20&#1086;&#1093;&#1088;&#1072;&#1085;&#1072;%20&#1090;&#1088;&#1091;&#1076;&#1072;)\_&#1055;&#1086;&#1089;&#1090;&#1072;&#1085;&#1086;&#1074;&#1083;&#1077;&#1085;&#1080;&#1077;%20&#1055;&#1088;&#1072;&#1074;&#1080;&#1090;&#1077;&#1083;&#1100;&#1089;&#1090;&#1074;&#1072;%20&#8470;%202464%20&#1086;&#1090;%2024.12.2021&#1075;..docx" TargetMode="External"/><Relationship Id="rId23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28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36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9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7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10" Type="http://schemas.openxmlformats.org/officeDocument/2006/relationships/hyperlink" Target="file:///C:\&#1054;&#1093;&#1088;&#1072;&#1085;&#1072;%20&#1090;&#1088;&#1091;&#1076;&#1072;%20%20(40%20&#1095;&#1072;&#1089;&#1086;&#1074;)\10%20-%20&#1053;%20&#1055;%20&#1040;%20(&#1074;&#1074;&#1086;&#1076;&#1103;&#1090;&#1089;&#1103;%20&#1089;%201%20&#1089;&#1077;&#1085;&#1090;&#1103;&#1073;&#1088;&#1103;%202022%20&#1075;&#1086;&#1076;&#1072;)\4%20-%20&#1055;&#1086;&#1089;&#1090;&#1072;&#1085;&#1086;&#1074;&#1083;&#1077;&#1085;&#1080;&#1077;%20&#1055;&#1088;&#1072;&#1074;&#1080;&#1090;&#1077;&#1083;&#1100;&#1089;&#1090;&#1074;&#1072;%20&#8470;%202464%20&#1086;&#1090;%2024.12.2021%20(&#1054;&#1073;&#1091;&#1095;&#1077;&#1085;&#1080;&#1077;%20&#1086;&#1093;&#1088;&#1072;&#1085;&#1072;%20&#1090;&#1088;&#1091;&#1076;&#1072;)\_&#1055;&#1086;&#1089;&#1090;&#1072;&#1085;&#1086;&#1074;&#1083;&#1077;&#1085;&#1080;&#1077;%20&#1055;&#1088;&#1072;&#1074;&#1080;&#1090;&#1077;&#1083;&#1100;&#1089;&#1090;&#1074;&#1072;%20&#8470;%202464%20&#1086;&#1090;%2024.12.2021&#1075;..docx" TargetMode="External"/><Relationship Id="rId31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44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52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0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65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3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78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Relationship Id="rId81" Type="http://schemas.openxmlformats.org/officeDocument/2006/relationships/hyperlink" Target="file:///C:\&#1059;&#1095;&#1077;&#1073;&#1085;&#1099;&#1077;%20&#1094;&#1077;&#1085;&#1090;&#1088;&#1099;\6%20-%20&#1042;&#1077;&#1088;&#1090;&#1080;&#1082;&#1072;&#1083;&#1100;\Webinar%20&#1053;&#1057;\_&#1057;&#1077;&#1084;&#1080;&#1085;&#1072;&#1088;%2021.07.2022%20&#1075;\2002.10.24%20&#8470;%207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54</Pages>
  <Words>26536</Words>
  <Characters>151257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varencova_sv</dc:creator>
  <cp:lastModifiedBy>varencova_sv</cp:lastModifiedBy>
  <cp:revision>1</cp:revision>
  <dcterms:created xsi:type="dcterms:W3CDTF">2022-08-22T08:30:00Z</dcterms:created>
  <dcterms:modified xsi:type="dcterms:W3CDTF">2022-08-22T09:15:00Z</dcterms:modified>
</cp:coreProperties>
</file>