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38" w:rsidRDefault="003D6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</w:p>
    <w:p w:rsidR="00383438" w:rsidRDefault="003D6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ОБЛАСТЬ</w:t>
      </w:r>
    </w:p>
    <w:p w:rsidR="00383438" w:rsidRDefault="00383438">
      <w:pPr>
        <w:pStyle w:val="FR1"/>
        <w:spacing w:before="0"/>
        <w:ind w:left="0"/>
        <w:jc w:val="center"/>
        <w:rPr>
          <w:sz w:val="24"/>
          <w:szCs w:val="24"/>
        </w:rPr>
      </w:pPr>
    </w:p>
    <w:p w:rsidR="00383438" w:rsidRDefault="003D6C49">
      <w:pPr>
        <w:pStyle w:val="FR1"/>
        <w:spacing w:before="0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38160" cy="837791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pt;height:66.0pt;mso-wrap-distance-left:0.0pt;mso-wrap-distance-top:0.0pt;mso-wrap-distance-right:0.0pt;mso-wrap-distance-bottom:0.0pt;" stroked="f">
                <v:path textboxrect="0,0,0,0"/>
                <v:imagedata r:id="rId6" o:title=""/>
              </v:shape>
            </w:pict>
          </mc:Fallback>
        </mc:AlternateContent>
      </w:r>
    </w:p>
    <w:p w:rsidR="00383438" w:rsidRDefault="00383438">
      <w:pPr>
        <w:pStyle w:val="FR1"/>
        <w:spacing w:before="0"/>
        <w:ind w:left="0"/>
        <w:jc w:val="center"/>
        <w:rPr>
          <w:sz w:val="24"/>
          <w:szCs w:val="24"/>
        </w:rPr>
      </w:pPr>
    </w:p>
    <w:p w:rsidR="00383438" w:rsidRDefault="003D6C49">
      <w:pPr>
        <w:pStyle w:val="FR3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ГЛАВА ГОРОДСКОГО ОКРУГА ГОРОД ШАРЬЯ</w:t>
      </w:r>
    </w:p>
    <w:p w:rsidR="00383438" w:rsidRDefault="00383438">
      <w:pPr>
        <w:pStyle w:val="FR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</w:p>
    <w:p w:rsidR="00383438" w:rsidRDefault="003D6C49">
      <w:pPr>
        <w:pStyle w:val="FR2"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ПОСТАНОВЛЕНИЕ</w:t>
      </w:r>
    </w:p>
    <w:p w:rsidR="00383438" w:rsidRDefault="00383438">
      <w:pPr>
        <w:pStyle w:val="FR4"/>
        <w:spacing w:before="0"/>
        <w:rPr>
          <w:rFonts w:ascii="Times New Roman" w:hAnsi="Times New Roman"/>
          <w:b w:val="0"/>
          <w:sz w:val="24"/>
          <w:szCs w:val="24"/>
        </w:rPr>
      </w:pPr>
    </w:p>
    <w:p w:rsidR="00383438" w:rsidRDefault="00383438">
      <w:pPr>
        <w:pStyle w:val="FR4"/>
        <w:spacing w:before="0"/>
        <w:rPr>
          <w:rFonts w:ascii="Times New Roman" w:hAnsi="Times New Roman"/>
          <w:b w:val="0"/>
          <w:sz w:val="24"/>
          <w:szCs w:val="24"/>
        </w:rPr>
      </w:pPr>
    </w:p>
    <w:p w:rsidR="00383438" w:rsidRDefault="003D6C49">
      <w:pPr>
        <w:pStyle w:val="FR4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</w:t>
      </w:r>
      <w:r>
        <w:rPr>
          <w:rFonts w:ascii="Times New Roman" w:hAnsi="Times New Roman"/>
          <w:b w:val="0"/>
          <w:sz w:val="24"/>
          <w:szCs w:val="24"/>
          <w:u w:val="single"/>
        </w:rPr>
        <w:t>26</w:t>
      </w:r>
      <w:r>
        <w:rPr>
          <w:rFonts w:ascii="Times New Roman" w:hAnsi="Times New Roman"/>
          <w:b w:val="0"/>
          <w:sz w:val="24"/>
          <w:szCs w:val="24"/>
        </w:rPr>
        <w:t>» __</w:t>
      </w:r>
      <w:r>
        <w:rPr>
          <w:rFonts w:ascii="Times New Roman" w:hAnsi="Times New Roman"/>
          <w:b w:val="0"/>
          <w:sz w:val="24"/>
          <w:szCs w:val="24"/>
          <w:u w:val="single"/>
        </w:rPr>
        <w:t>03__</w:t>
      </w:r>
      <w:r>
        <w:rPr>
          <w:rFonts w:ascii="Times New Roman" w:hAnsi="Times New Roman"/>
          <w:b w:val="0"/>
          <w:sz w:val="24"/>
          <w:szCs w:val="24"/>
        </w:rPr>
        <w:t xml:space="preserve">2024 г. № </w:t>
      </w:r>
      <w:r>
        <w:rPr>
          <w:rFonts w:ascii="Times New Roman" w:hAnsi="Times New Roman"/>
          <w:b w:val="0"/>
          <w:sz w:val="24"/>
          <w:szCs w:val="24"/>
          <w:u w:val="single"/>
        </w:rPr>
        <w:t>_29__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83438" w:rsidRDefault="003D6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слушаний </w:t>
      </w:r>
    </w:p>
    <w:p w:rsidR="00383438" w:rsidRDefault="003D6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проекту решения Думы городского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город Шарья Костромской области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</w:t>
      </w:r>
      <w:r>
        <w:rPr>
          <w:rFonts w:ascii="Times New Roman" w:hAnsi="Times New Roman"/>
          <w:sz w:val="24"/>
          <w:szCs w:val="24"/>
        </w:rPr>
        <w:t>отчёте администрации</w:t>
      </w:r>
    </w:p>
    <w:p w:rsidR="00383438" w:rsidRDefault="003D6C4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</w:p>
    <w:p w:rsidR="00383438" w:rsidRDefault="003D6C4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исполнении бюджета городского округа </w:t>
      </w:r>
    </w:p>
    <w:p w:rsidR="00383438" w:rsidRDefault="003D6C4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Шарья за 2023 год»</w:t>
      </w: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D6C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 статьей 6 Порядка организации и проведения публичных слушаний по вопросам местного значения городского округа город Шарья Костромской области, утвержденного решением Думы городского округа город Шарья от 01.12.2022 № 64-ДН, руков</w:t>
      </w:r>
      <w:r>
        <w:rPr>
          <w:rFonts w:ascii="Times New Roman" w:hAnsi="Times New Roman"/>
          <w:sz w:val="24"/>
          <w:szCs w:val="24"/>
        </w:rPr>
        <w:t>одствуясь статьями 7, 17, 30, 38, 44 Устава муниципального образования городской округ город</w:t>
      </w:r>
      <w:proofErr w:type="gramEnd"/>
      <w:r>
        <w:rPr>
          <w:rFonts w:ascii="Times New Roman" w:hAnsi="Times New Roman"/>
          <w:sz w:val="24"/>
          <w:szCs w:val="24"/>
        </w:rPr>
        <w:t xml:space="preserve"> Шарья Костромской области</w:t>
      </w:r>
    </w:p>
    <w:p w:rsidR="00383438" w:rsidRDefault="00383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438" w:rsidRDefault="003D6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383438" w:rsidRDefault="00383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 Назначить публичные слушания по проекту решения Думы городского округа город Шарья «</w:t>
      </w:r>
      <w:r>
        <w:rPr>
          <w:rFonts w:ascii="Times New Roman" w:hAnsi="Times New Roman"/>
          <w:sz w:val="24"/>
          <w:szCs w:val="24"/>
        </w:rPr>
        <w:t>Об отчёте администрации городского округа город Шарья об исполнении бюджета городского округа город Шарья за 2023 год» с участием представителей общественности.</w:t>
      </w:r>
    </w:p>
    <w:p w:rsidR="00383438" w:rsidRDefault="003D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Ответственность за подготовку и проведение публичных слушаний  возложить на финансовое управ</w:t>
      </w:r>
      <w:r>
        <w:rPr>
          <w:rFonts w:ascii="Times New Roman" w:hAnsi="Times New Roman"/>
          <w:sz w:val="24"/>
          <w:szCs w:val="24"/>
        </w:rPr>
        <w:t>ление  администрации городского округа город Шарья (Любимова Е.Б.), отдел общественной безопасности, внутренней политики и местного самоуправления администрации городского округа город Шарья  (</w:t>
      </w:r>
      <w:proofErr w:type="spellStart"/>
      <w:r>
        <w:rPr>
          <w:rFonts w:ascii="Times New Roman" w:hAnsi="Times New Roman"/>
          <w:sz w:val="24"/>
          <w:szCs w:val="24"/>
        </w:rPr>
        <w:t>Бушманова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А.А.).</w:t>
      </w:r>
    </w:p>
    <w:p w:rsidR="00383438" w:rsidRDefault="003D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Провести публичные слушания  16 апреля 202</w:t>
      </w:r>
      <w:r>
        <w:rPr>
          <w:rFonts w:ascii="Times New Roman" w:hAnsi="Times New Roman"/>
          <w:sz w:val="24"/>
          <w:szCs w:val="24"/>
        </w:rPr>
        <w:t>4 года в 10 часов 00 минут в зале заседаний администрации городского округ город Шарья, находящегося по адресу: г. Шарья,                                   ул. Октябрьская д. 21 (2-й этаж).</w:t>
      </w:r>
    </w:p>
    <w:p w:rsidR="00383438" w:rsidRDefault="003D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Повестка публичных слушаний: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 Шарья «Об отчёте администрации городского округа город Шарья об исполнении бюджета городского округа город Шарья за 2023 год»  - вступительное слово исполняющего полномочия главы городского округа</w:t>
      </w:r>
      <w:r>
        <w:rPr>
          <w:rFonts w:ascii="Times New Roman" w:hAnsi="Times New Roman"/>
          <w:sz w:val="24"/>
          <w:szCs w:val="24"/>
        </w:rPr>
        <w:t xml:space="preserve">  город Шарья </w:t>
      </w:r>
      <w:proofErr w:type="spellStart"/>
      <w:r>
        <w:rPr>
          <w:rFonts w:ascii="Times New Roman" w:hAnsi="Times New Roman"/>
          <w:sz w:val="24"/>
          <w:szCs w:val="24"/>
        </w:rPr>
        <w:t>Серяк</w:t>
      </w:r>
      <w:proofErr w:type="spellEnd"/>
      <w:r>
        <w:rPr>
          <w:rFonts w:ascii="Times New Roman" w:hAnsi="Times New Roman"/>
          <w:sz w:val="24"/>
          <w:szCs w:val="24"/>
        </w:rPr>
        <w:t xml:space="preserve"> Е.Н.;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Информация об исполнении бюджета городского округа город Шарья за 2023 год начальника финансового управления администрации городского округа город Шарья                         Любимовой Е.Б.;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3) Обсуждение </w:t>
      </w:r>
      <w:r>
        <w:rPr>
          <w:rFonts w:ascii="Times New Roman" w:hAnsi="Times New Roman"/>
          <w:sz w:val="24"/>
          <w:szCs w:val="24"/>
        </w:rPr>
        <w:t xml:space="preserve">проекта решения Думы городского округа город Шарья «Об отчёте администрации городского округа город Шарья об исполнении бюджета городского округа город Шарья за 2023 год»; 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4) Подведение итогов публичных слушаний.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Предложения и замеча</w:t>
      </w:r>
      <w:r>
        <w:rPr>
          <w:rFonts w:ascii="Times New Roman" w:hAnsi="Times New Roman"/>
          <w:sz w:val="24"/>
          <w:szCs w:val="24"/>
        </w:rPr>
        <w:t>ния, касающиеся проекта решения Думы городского округа город Шарья «Об отчёте администрации городского округа город Шарья об исполнении бюджета городского округа город Шарья за 2023 год» принимаются:</w:t>
      </w:r>
    </w:p>
    <w:p w:rsidR="00383438" w:rsidRDefault="003D6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в письменном виде с пометкой «об исполнении бюджета г</w:t>
      </w:r>
      <w:r>
        <w:rPr>
          <w:rFonts w:ascii="Times New Roman" w:hAnsi="Times New Roman"/>
          <w:sz w:val="24"/>
          <w:szCs w:val="24"/>
        </w:rPr>
        <w:t>ородского округа город Шарья за 2023 год» с 08.00 до 12.00 и с 13.00 до 17.00 в рабочие дни с 1 апреля 2024 года по 12 апреля 2024 года в финансовом управлении  администрации городского округа город Шарья и отделе общественной безопасности, внутренней поли</w:t>
      </w:r>
      <w:r>
        <w:rPr>
          <w:rFonts w:ascii="Times New Roman" w:hAnsi="Times New Roman"/>
          <w:sz w:val="24"/>
          <w:szCs w:val="24"/>
        </w:rPr>
        <w:t>тики и местного самоуправления администрации городского округа город Шарья</w:t>
      </w:r>
      <w:proofErr w:type="gramEnd"/>
      <w:r>
        <w:rPr>
          <w:rFonts w:ascii="Times New Roman" w:hAnsi="Times New Roman"/>
          <w:sz w:val="24"/>
          <w:szCs w:val="24"/>
        </w:rPr>
        <w:t xml:space="preserve">  по адресу: г. Шарья, ул. Ленина д. 13  (кабинет № 47 и                  кабинет № 65);</w:t>
      </w:r>
    </w:p>
    <w:p w:rsidR="00383438" w:rsidRDefault="003D6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proofErr w:type="spellStart"/>
      <w:r>
        <w:rPr>
          <w:rFonts w:ascii="Times New Roman" w:hAnsi="Times New Roman"/>
          <w:szCs w:val="28"/>
          <w:lang w:val="en-US"/>
        </w:rPr>
        <w:t>gorod</w:t>
      </w:r>
      <w:proofErr w:type="spellEnd"/>
      <w:r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sharya</w:t>
      </w:r>
      <w:proofErr w:type="spellEnd"/>
      <w:r>
        <w:rPr>
          <w:rFonts w:ascii="Times New Roman" w:hAnsi="Times New Roman"/>
          <w:szCs w:val="28"/>
        </w:rPr>
        <w:t>@</w:t>
      </w:r>
      <w:proofErr w:type="spellStart"/>
      <w:r>
        <w:rPr>
          <w:rFonts w:ascii="Times New Roman" w:hAnsi="Times New Roman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gov</w:t>
      </w:r>
      <w:proofErr w:type="spellEnd"/>
      <w:r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83438" w:rsidRDefault="003D6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форме электронного документа, пре</w:t>
      </w:r>
      <w:r>
        <w:rPr>
          <w:rFonts w:ascii="Times New Roman" w:hAnsi="Times New Roman"/>
          <w:sz w:val="24"/>
          <w:szCs w:val="24"/>
        </w:rPr>
        <w:t>дставленного посредством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</w:t>
      </w:r>
      <w:r>
        <w:rPr>
          <w:rFonts w:ascii="Times New Roman" w:hAnsi="Times New Roman"/>
          <w:sz w:val="24"/>
          <w:szCs w:val="24"/>
        </w:rPr>
        <w:t xml:space="preserve"> услуг (функций)».</w:t>
      </w:r>
    </w:p>
    <w:p w:rsidR="00383438" w:rsidRDefault="003D6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постановления оставляю за собой.</w:t>
      </w:r>
    </w:p>
    <w:p w:rsidR="00383438" w:rsidRDefault="003D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Настоящее постановление вступает в силу со дня его подписания, подлежит официальному опубликованию и размещению на федеральной государственной информационной систем</w:t>
      </w:r>
      <w:r>
        <w:rPr>
          <w:rFonts w:ascii="Times New Roman" w:hAnsi="Times New Roman"/>
          <w:sz w:val="24"/>
          <w:szCs w:val="24"/>
        </w:rPr>
        <w:t>е «Единый портал государственных и муниципальных услуг (функций)».</w:t>
      </w: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D6C49">
      <w:pPr>
        <w:spacing w:after="0" w:line="240" w:lineRule="auto"/>
        <w:rPr>
          <w:rFonts w:ascii="Times New Roman" w:hAnsi="Times New Roman" w:cs="Courier New"/>
          <w:bCs/>
          <w:sz w:val="24"/>
          <w:szCs w:val="24"/>
        </w:rPr>
      </w:pPr>
      <w:proofErr w:type="gramStart"/>
      <w:r>
        <w:rPr>
          <w:rFonts w:ascii="Times New Roman" w:hAnsi="Times New Roman" w:cs="Courier New"/>
          <w:bCs/>
          <w:sz w:val="24"/>
          <w:szCs w:val="24"/>
        </w:rPr>
        <w:t>Исполняющий</w:t>
      </w:r>
      <w:proofErr w:type="gramEnd"/>
      <w:r>
        <w:rPr>
          <w:rFonts w:ascii="Times New Roman" w:hAnsi="Times New Roman" w:cs="Courier New"/>
          <w:bCs/>
          <w:sz w:val="24"/>
          <w:szCs w:val="24"/>
        </w:rPr>
        <w:t xml:space="preserve"> полномочия</w:t>
      </w:r>
    </w:p>
    <w:p w:rsidR="00383438" w:rsidRDefault="003D6C49">
      <w:pPr>
        <w:spacing w:after="0" w:line="240" w:lineRule="auto"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Courier New"/>
          <w:bCs/>
          <w:sz w:val="24"/>
          <w:szCs w:val="24"/>
        </w:rPr>
        <w:t xml:space="preserve">главы городского округа город Шарья                                                                                 </w:t>
      </w:r>
      <w:proofErr w:type="spellStart"/>
      <w:r>
        <w:rPr>
          <w:rFonts w:ascii="Times New Roman" w:hAnsi="Times New Roman" w:cs="Courier New"/>
          <w:bCs/>
          <w:sz w:val="24"/>
          <w:szCs w:val="24"/>
        </w:rPr>
        <w:t>Е.Н.Серяк</w:t>
      </w:r>
      <w:proofErr w:type="spellEnd"/>
    </w:p>
    <w:p w:rsidR="00383438" w:rsidRDefault="0038343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38" w:rsidRDefault="0038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83438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38"/>
    <w:rsid w:val="00383438"/>
    <w:rsid w:val="003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"/>
      <w:ind w:left="3840"/>
    </w:pPr>
    <w:rPr>
      <w:rFonts w:ascii="Times New Roman" w:eastAsia="Arial" w:hAnsi="Times New Roman"/>
      <w:lang w:eastAsia="ar-SA"/>
    </w:rPr>
  </w:style>
  <w:style w:type="paragraph" w:customStyle="1" w:styleId="FR3">
    <w:name w:val="FR3"/>
    <w:pPr>
      <w:widowControl w:val="0"/>
      <w:spacing w:before="80"/>
      <w:ind w:left="1080"/>
    </w:pPr>
    <w:rPr>
      <w:rFonts w:ascii="Times New Roman" w:eastAsia="Arial" w:hAnsi="Times New Roman"/>
      <w:b/>
      <w:lang w:eastAsia="ar-SA"/>
    </w:rPr>
  </w:style>
  <w:style w:type="paragraph" w:customStyle="1" w:styleId="FR2">
    <w:name w:val="FR2"/>
    <w:pPr>
      <w:widowControl w:val="0"/>
      <w:spacing w:before="140"/>
      <w:ind w:left="2560"/>
    </w:pPr>
    <w:rPr>
      <w:rFonts w:ascii="Arial" w:eastAsia="Arial" w:hAnsi="Arial"/>
      <w:b/>
      <w:sz w:val="48"/>
      <w:lang w:eastAsia="ar-SA"/>
    </w:rPr>
  </w:style>
  <w:style w:type="paragraph" w:customStyle="1" w:styleId="FR4">
    <w:name w:val="FR4"/>
    <w:pPr>
      <w:widowControl w:val="0"/>
      <w:spacing w:before="420"/>
    </w:pPr>
    <w:rPr>
      <w:rFonts w:ascii="Arial" w:eastAsia="Arial" w:hAnsi="Arial"/>
      <w:b/>
      <w:sz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"/>
      <w:ind w:left="3840"/>
    </w:pPr>
    <w:rPr>
      <w:rFonts w:ascii="Times New Roman" w:eastAsia="Arial" w:hAnsi="Times New Roman"/>
      <w:lang w:eastAsia="ar-SA"/>
    </w:rPr>
  </w:style>
  <w:style w:type="paragraph" w:customStyle="1" w:styleId="FR3">
    <w:name w:val="FR3"/>
    <w:pPr>
      <w:widowControl w:val="0"/>
      <w:spacing w:before="80"/>
      <w:ind w:left="1080"/>
    </w:pPr>
    <w:rPr>
      <w:rFonts w:ascii="Times New Roman" w:eastAsia="Arial" w:hAnsi="Times New Roman"/>
      <w:b/>
      <w:lang w:eastAsia="ar-SA"/>
    </w:rPr>
  </w:style>
  <w:style w:type="paragraph" w:customStyle="1" w:styleId="FR2">
    <w:name w:val="FR2"/>
    <w:pPr>
      <w:widowControl w:val="0"/>
      <w:spacing w:before="140"/>
      <w:ind w:left="2560"/>
    </w:pPr>
    <w:rPr>
      <w:rFonts w:ascii="Arial" w:eastAsia="Arial" w:hAnsi="Arial"/>
      <w:b/>
      <w:sz w:val="48"/>
      <w:lang w:eastAsia="ar-SA"/>
    </w:rPr>
  </w:style>
  <w:style w:type="paragraph" w:customStyle="1" w:styleId="FR4">
    <w:name w:val="FR4"/>
    <w:pPr>
      <w:widowControl w:val="0"/>
      <w:spacing w:before="420"/>
    </w:pPr>
    <w:rPr>
      <w:rFonts w:ascii="Arial" w:eastAsia="Arial" w:hAnsi="Arial"/>
      <w:b/>
      <w:sz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ОВМС1</cp:lastModifiedBy>
  <cp:revision>2</cp:revision>
  <dcterms:created xsi:type="dcterms:W3CDTF">2024-04-01T08:44:00Z</dcterms:created>
  <dcterms:modified xsi:type="dcterms:W3CDTF">2024-04-01T08:44:00Z</dcterms:modified>
  <cp:version>917504</cp:version>
</cp:coreProperties>
</file>