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 года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главой городского округа город Шарья назначены публичные слушания по проекту решения Думы городского округа город Шарья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Устав муниципального образования городской округ город Шарья Костромской области».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Начало публичных слушаний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10.00 часо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проведения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зал заседаний администрации городского округа город Шарья (г. Шарья, ул. Октябрьская, д. 21, 2-й этаж)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решения Думы городского округа город Шарья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Устав муниципального образования городской округ город Шарья Костромской области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опубликован в газете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«Ведомости Шарьи»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(988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18.02.2026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проектом решения по обсуждаемому вопросу также можно ознакомиться или получить в электронном виде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юридическом отделе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(г. Шарья, ул. Октябрьская, д. 21,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4),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в отделе общественной безопасности, внутренней политики и местного самоуправления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городского округа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Шарья, ул. Ленина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 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на официальном сайте администрации городского округа город Шарья </w:t>
      </w:r>
      <w:hyperlink r:id="rId9" w:tooltip="https://sharya.kostroma.gov.ru/munitsipalitet/duma/publichnye-slushaniya-i-vystupleniya.php" w:history="1">
        <w:r>
          <w:rPr>
            <w:rStyle w:val="889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https://sharya.k</w:t>
        </w:r>
        <w:r>
          <w:rPr>
            <w:rStyle w:val="889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o</w:t>
        </w:r>
        <w:r>
          <w:rPr>
            <w:rStyle w:val="889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stro</w:t>
        </w:r>
        <w:r>
          <w:rPr>
            <w:rStyle w:val="889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m</w:t>
        </w:r>
        <w:r>
          <w:rPr>
            <w:rStyle w:val="889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a.gov</w:t>
        </w:r>
        <w:r>
          <w:rPr>
            <w:rStyle w:val="889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.ru/munitsipalitet/duma/publichnye-slushaniya-i-vystupleniya.php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Контактные телефоны ответственных за подготовку и проведение публичных слушаний: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58-9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городского округа город Шарья;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58-918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 общественной безопасности, внутренней политики и местного самоуправления администрации городского округа город Шарья.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Предложения и замечания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заинтересованных лиц по обсуждаемому вопросу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принимаются: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в письменном виде с пометкой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Устав муниципального образования городской округ город Шарья Костромской области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 08.00 до 12.00 и с 13.00 до 17.00 в рабочие дни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 февраля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 года 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марта</w:t>
      </w:r>
      <w:r>
        <w:rPr>
          <w:rFonts w:ascii="Times New Roman" w:hAnsi="Times New Roman" w:cs="Times New Roman"/>
          <w:sz w:val="24"/>
          <w:szCs w:val="24"/>
        </w:rPr>
        <w:t xml:space="preserve"> 2026 года в </w:t>
      </w:r>
      <w:r>
        <w:rPr>
          <w:rFonts w:ascii="Times New Roman" w:hAnsi="Times New Roman" w:cs="Times New Roman"/>
          <w:sz w:val="24"/>
          <w:szCs w:val="24"/>
        </w:rPr>
        <w:t xml:space="preserve">юридическом отделе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округа город Шарья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 xml:space="preserve">г. Шарья, ул. Октябрьская, д. 21</w:t>
      </w:r>
      <w:r>
        <w:rPr>
          <w:rFonts w:ascii="Times New Roman" w:hAnsi="Times New Roman" w:cs="Times New Roman"/>
          <w:sz w:val="24"/>
          <w:szCs w:val="24"/>
        </w:rPr>
        <w:t xml:space="preserve"> (3 этаж, </w:t>
      </w:r>
      <w:r>
        <w:rPr>
          <w:rFonts w:ascii="Times New Roman" w:hAnsi="Times New Roman" w:cs="Times New Roman"/>
          <w:sz w:val="24"/>
          <w:szCs w:val="24"/>
        </w:rPr>
        <w:t xml:space="preserve">каб</w:t>
      </w:r>
      <w:r>
        <w:rPr>
          <w:rFonts w:ascii="Times New Roman" w:hAnsi="Times New Roman" w:cs="Times New Roman"/>
          <w:sz w:val="24"/>
          <w:szCs w:val="24"/>
        </w:rPr>
        <w:t xml:space="preserve">инет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отделе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общественной безопасности, внутренней политики и местного самоуправления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Шарья </w:t>
      </w:r>
      <w:r>
        <w:rPr>
          <w:rFonts w:ascii="Times New Roman" w:hAnsi="Times New Roman" w:cs="Times New Roman"/>
          <w:sz w:val="24"/>
          <w:szCs w:val="24"/>
        </w:rPr>
        <w:t xml:space="preserve">по адр</w:t>
      </w:r>
      <w:r>
        <w:rPr>
          <w:rFonts w:ascii="Times New Roman" w:hAnsi="Times New Roman" w:cs="Times New Roman"/>
          <w:sz w:val="24"/>
          <w:szCs w:val="24"/>
        </w:rPr>
        <w:t xml:space="preserve">есу: г. Шарья, ул. Ленина д. 13</w:t>
      </w:r>
      <w:r>
        <w:rPr>
          <w:rFonts w:ascii="Times New Roman" w:hAnsi="Times New Roman" w:cs="Times New Roman"/>
          <w:sz w:val="24"/>
          <w:szCs w:val="24"/>
        </w:rPr>
        <w:t xml:space="preserve"> (кабинет № 47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 электронной почте: </w:t>
      </w:r>
      <w:r>
        <w:rPr>
          <w:rFonts w:ascii="Times New Roman" w:hAnsi="Times New Roman" w:cs="Times New Roman"/>
          <w:sz w:val="24"/>
          <w:szCs w:val="24"/>
        </w:rPr>
        <w:t xml:space="preserve">gorod_sharya</w:t>
      </w:r>
      <w:r>
        <w:rPr>
          <w:rFonts w:ascii="Times New Roman" w:hAnsi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kostroma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gov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форме электронного документа, представленного посредством о</w:t>
      </w:r>
      <w:r>
        <w:rPr>
          <w:rFonts w:ascii="Times New Roman" w:hAnsi="Times New Roman" w:cs="Times New Roman"/>
          <w:sz w:val="24"/>
          <w:szCs w:val="24"/>
        </w:rPr>
        <w:t xml:space="preserve">фициального сайта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 Шарья в информационно-телекоммуникационной сети «Интернет»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слушаниях приглашаются все заинтересованные жители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представители общественности</w:t>
      </w:r>
      <w:r>
        <w:rPr>
          <w:rFonts w:ascii="Times New Roman" w:hAnsi="Times New Roman" w:cs="Times New Roman"/>
          <w:sz w:val="24"/>
          <w:szCs w:val="24"/>
        </w:rPr>
        <w:t xml:space="preserve">,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, депутаты Думы городского округа город Шарья, депутаты Костромской областной Думы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частники публичных слушаний допускаются в помещение, являющееся местом проведения публичных слушаний, только по предъявлении документов, удостоверяющих личность.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город Шарья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 w:right="0" w:firstLine="709" w:left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Placeholder Text"/>
    <w:basedOn w:val="886"/>
    <w:uiPriority w:val="99"/>
    <w:semiHidden/>
    <w:pPr>
      <w:pBdr/>
      <w:spacing/>
      <w:ind/>
    </w:pPr>
    <w:rPr>
      <w:color w:val="666666"/>
    </w:rPr>
  </w:style>
  <w:style w:type="table" w:styleId="702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5"/>
    <w:next w:val="885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5"/>
    <w:next w:val="885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5"/>
    <w:next w:val="885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5"/>
    <w:next w:val="885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5"/>
    <w:next w:val="885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5"/>
    <w:next w:val="885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5"/>
    <w:next w:val="885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5"/>
    <w:next w:val="885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5"/>
    <w:next w:val="885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>
    <w:name w:val="Heading 1 Char"/>
    <w:basedOn w:val="88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8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86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86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86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86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86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8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86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5"/>
    <w:next w:val="885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8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5"/>
    <w:next w:val="885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8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5"/>
    <w:next w:val="885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8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5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5"/>
    <w:next w:val="885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86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5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86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86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5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86"/>
    <w:link w:val="863"/>
    <w:uiPriority w:val="99"/>
    <w:pPr>
      <w:pBdr/>
      <w:spacing/>
      <w:ind/>
    </w:pPr>
  </w:style>
  <w:style w:type="paragraph" w:styleId="865">
    <w:name w:val="Footer"/>
    <w:basedOn w:val="885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86"/>
    <w:link w:val="865"/>
    <w:uiPriority w:val="99"/>
    <w:pPr>
      <w:pBdr/>
      <w:spacing/>
      <w:ind/>
    </w:pPr>
  </w:style>
  <w:style w:type="paragraph" w:styleId="867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5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86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86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5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6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7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8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9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80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81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82">
    <w:name w:val="toc 9"/>
    <w:basedOn w:val="885"/>
    <w:next w:val="885"/>
    <w:uiPriority w:val="39"/>
    <w:unhideWhenUsed/>
    <w:pPr>
      <w:pBdr/>
      <w:spacing w:after="100"/>
      <w:ind w:left="1760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qFormat/>
    <w:pPr>
      <w:pBdr/>
      <w:spacing/>
      <w:ind/>
    </w:pPr>
  </w:style>
  <w:style w:type="character" w:styleId="886" w:default="1">
    <w:name w:val="Default Paragraph Font"/>
    <w:uiPriority w:val="1"/>
    <w:semiHidden/>
    <w:unhideWhenUsed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character" w:styleId="889">
    <w:name w:val="Hyperlink"/>
    <w:basedOn w:val="88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0">
    <w:name w:val="FollowedHyperlink"/>
    <w:basedOn w:val="8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1">
    <w:name w:val="Balloon Text"/>
    <w:basedOn w:val="885"/>
    <w:link w:val="892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92" w:customStyle="1">
    <w:name w:val="Текст выноски Знак"/>
    <w:basedOn w:val="886"/>
    <w:link w:val="89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sharya.kostroma.gov.ru/munitsipalitet/duma/publichnye-slushaniya-i-vystupleniya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9250F-D10F-44F7-8D24-4CDE7C86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Lebedeva_OVMS</dc:creator>
  <cp:keywords/>
  <dc:description/>
  <cp:revision>14</cp:revision>
  <dcterms:created xsi:type="dcterms:W3CDTF">2023-03-28T11:06:00Z</dcterms:created>
  <dcterms:modified xsi:type="dcterms:W3CDTF">2026-02-17T08:45:59Z</dcterms:modified>
</cp:coreProperties>
</file>